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546782">
        <w:rPr>
          <w:rFonts w:ascii="Times New Roman" w:eastAsia="Times New Roman" w:hAnsi="Times New Roman" w:cs="Times New Roman"/>
          <w:color w:val="auto"/>
          <w:sz w:val="22"/>
          <w:szCs w:val="22"/>
          <w:lang w:val="ru-RU"/>
        </w:rPr>
        <w:t>04</w:t>
      </w:r>
      <w:r w:rsidR="00732F2A" w:rsidRPr="00732F2A">
        <w:rPr>
          <w:rFonts w:ascii="Times New Roman" w:eastAsia="Times New Roman" w:hAnsi="Times New Roman" w:cs="Times New Roman"/>
          <w:color w:val="auto"/>
          <w:sz w:val="22"/>
          <w:szCs w:val="22"/>
          <w:lang w:val="ru-RU"/>
        </w:rPr>
        <w:t>»</w:t>
      </w:r>
      <w:r w:rsidR="00546782">
        <w:rPr>
          <w:rFonts w:ascii="Times New Roman" w:eastAsia="Times New Roman" w:hAnsi="Times New Roman" w:cs="Times New Roman"/>
          <w:color w:val="auto"/>
          <w:sz w:val="22"/>
          <w:szCs w:val="22"/>
          <w:lang w:val="ru-RU"/>
        </w:rPr>
        <w:t xml:space="preserve">  мая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DE2D1F" w:rsidRPr="006A67EE" w:rsidRDefault="00767C3C">
      <w:pPr>
        <w:pStyle w:val="6"/>
        <w:shd w:val="clear" w:color="auto" w:fill="auto"/>
        <w:spacing w:before="0" w:line="317" w:lineRule="exact"/>
        <w:ind w:left="60" w:firstLine="0"/>
        <w:rPr>
          <w:sz w:val="36"/>
          <w:szCs w:val="36"/>
          <w:lang w:val="ru-RU"/>
        </w:rPr>
      </w:pPr>
      <w:r w:rsidRPr="00767C3C">
        <w:rPr>
          <w:b/>
          <w:sz w:val="36"/>
          <w:szCs w:val="36"/>
          <w:lang w:val="ru-RU"/>
        </w:rPr>
        <w:t>на выполнение работ по реконструкции админи</w:t>
      </w:r>
      <w:r>
        <w:rPr>
          <w:b/>
          <w:sz w:val="36"/>
          <w:szCs w:val="36"/>
          <w:lang w:val="ru-RU"/>
        </w:rPr>
        <w:t xml:space="preserve">стративного здания </w:t>
      </w:r>
      <w:proofErr w:type="spellStart"/>
      <w:r>
        <w:rPr>
          <w:b/>
          <w:sz w:val="36"/>
          <w:szCs w:val="36"/>
          <w:lang w:val="ru-RU"/>
        </w:rPr>
        <w:t>СвМО</w:t>
      </w:r>
      <w:proofErr w:type="spellEnd"/>
      <w:r>
        <w:rPr>
          <w:b/>
          <w:sz w:val="36"/>
          <w:szCs w:val="36"/>
          <w:lang w:val="ru-RU"/>
        </w:rPr>
        <w:t xml:space="preserve"> 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lastRenderedPageBreak/>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767C3C">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 xml:space="preserve">на выполнение работ по реконструкции административного здания </w:t>
      </w:r>
      <w:proofErr w:type="spellStart"/>
      <w:r w:rsidR="00767C3C" w:rsidRPr="00767C3C">
        <w:rPr>
          <w:sz w:val="24"/>
          <w:szCs w:val="24"/>
          <w:lang w:val="ru-RU"/>
        </w:rPr>
        <w:t>СвМО</w:t>
      </w:r>
      <w:proofErr w:type="spellEnd"/>
      <w:r w:rsidR="00767C3C" w:rsidRPr="00767C3C">
        <w:rPr>
          <w:sz w:val="24"/>
          <w:szCs w:val="24"/>
          <w:lang w:val="ru-RU"/>
        </w:rPr>
        <w:t xml:space="preserve"> 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486815">
        <w:rPr>
          <w:sz w:val="24"/>
          <w:szCs w:val="24"/>
          <w:lang w:val="ru-RU"/>
        </w:rPr>
        <w:t>169</w:t>
      </w:r>
      <w:r w:rsidRPr="00767C3C">
        <w:rPr>
          <w:sz w:val="24"/>
          <w:szCs w:val="24"/>
        </w:rPr>
        <w:t xml:space="preserve"> от </w:t>
      </w:r>
      <w:bookmarkStart w:id="4" w:name="_GoBack"/>
      <w:bookmarkEnd w:id="4"/>
      <w:r w:rsidR="00546782">
        <w:rPr>
          <w:sz w:val="24"/>
          <w:szCs w:val="24"/>
          <w:lang w:val="ru-RU"/>
        </w:rPr>
        <w:t>03.05</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546782">
        <w:rPr>
          <w:sz w:val="24"/>
          <w:szCs w:val="24"/>
          <w:lang w:val="ru-RU"/>
        </w:rPr>
        <w:t>04.05</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546782">
        <w:rPr>
          <w:sz w:val="24"/>
          <w:szCs w:val="24"/>
          <w:lang w:val="ru-RU"/>
        </w:rPr>
        <w:t>12.05</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5"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5"/>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6" w:name="bookmark5"/>
      <w:r w:rsidRPr="002B50E9">
        <w:rPr>
          <w:sz w:val="24"/>
          <w:szCs w:val="24"/>
        </w:rPr>
        <w:t>Правовой статус процедур и документов</w:t>
      </w:r>
      <w:bookmarkEnd w:id="6"/>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 xml:space="preserve">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w:t>
      </w:r>
      <w:r w:rsidRPr="002B50E9">
        <w:rPr>
          <w:sz w:val="24"/>
          <w:szCs w:val="24"/>
        </w:rPr>
        <w:lastRenderedPageBreak/>
        <w:t>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w:t>
      </w:r>
      <w:r w:rsidR="00DE2D1F" w:rsidRPr="002B50E9">
        <w:rPr>
          <w:sz w:val="24"/>
          <w:szCs w:val="24"/>
        </w:rPr>
        <w:lastRenderedPageBreak/>
        <w:t xml:space="preserve">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9"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9"/>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10"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1" w:name="bookmark10"/>
      <w:bookmarkEnd w:id="10"/>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767C3C" w:rsidRPr="00767C3C"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на выполнение работ по реконструкции административного здания</w:t>
      </w:r>
      <w:r>
        <w:rPr>
          <w:rFonts w:ascii="Times New Roman" w:eastAsia="Times New Roman" w:hAnsi="Times New Roman" w:cs="Times New Roman"/>
          <w:b/>
          <w:color w:val="auto"/>
          <w:sz w:val="32"/>
          <w:szCs w:val="32"/>
          <w:lang w:val="ru-RU"/>
        </w:rPr>
        <w:t xml:space="preserve"> </w:t>
      </w:r>
      <w:proofErr w:type="spellStart"/>
      <w:r w:rsidRPr="00767C3C">
        <w:rPr>
          <w:rFonts w:ascii="Times New Roman" w:eastAsia="Times New Roman" w:hAnsi="Times New Roman" w:cs="Times New Roman"/>
          <w:b/>
          <w:color w:val="auto"/>
          <w:sz w:val="32"/>
          <w:szCs w:val="32"/>
          <w:lang w:val="ru-RU"/>
        </w:rPr>
        <w:t>Светлоградского</w:t>
      </w:r>
      <w:proofErr w:type="spellEnd"/>
      <w:r w:rsidRPr="00767C3C">
        <w:rPr>
          <w:rFonts w:ascii="Times New Roman" w:eastAsia="Times New Roman" w:hAnsi="Times New Roman" w:cs="Times New Roman"/>
          <w:b/>
          <w:color w:val="auto"/>
          <w:sz w:val="32"/>
          <w:szCs w:val="32"/>
          <w:lang w:val="ru-RU"/>
        </w:rPr>
        <w:t xml:space="preserve"> межрайонного отделения по адресу: Ставропольский край, г. Светлоград, ул. </w:t>
      </w:r>
      <w:proofErr w:type="gramStart"/>
      <w:r w:rsidRPr="00767C3C">
        <w:rPr>
          <w:rFonts w:ascii="Times New Roman" w:eastAsia="Times New Roman" w:hAnsi="Times New Roman" w:cs="Times New Roman"/>
          <w:b/>
          <w:color w:val="auto"/>
          <w:sz w:val="32"/>
          <w:szCs w:val="32"/>
          <w:lang w:val="ru-RU"/>
        </w:rPr>
        <w:t>Техническая</w:t>
      </w:r>
      <w:proofErr w:type="gramEnd"/>
      <w:r w:rsidRPr="00767C3C">
        <w:rPr>
          <w:rFonts w:ascii="Times New Roman" w:eastAsia="Times New Roman" w:hAnsi="Times New Roman" w:cs="Times New Roman"/>
          <w:b/>
          <w:color w:val="auto"/>
          <w:sz w:val="32"/>
          <w:szCs w:val="32"/>
          <w:lang w:val="ru-RU"/>
        </w:rPr>
        <w:t>, 1Б.</w:t>
      </w:r>
    </w:p>
    <w:p w:rsidR="00767C3C" w:rsidRPr="00767C3C" w:rsidRDefault="00767C3C" w:rsidP="00767C3C">
      <w:pPr>
        <w:jc w:val="center"/>
        <w:rPr>
          <w:rFonts w:ascii="Times New Roman" w:eastAsia="Times New Roman" w:hAnsi="Times New Roman" w:cs="Times New Roman"/>
          <w:b/>
          <w:color w:val="auto"/>
          <w:sz w:val="32"/>
          <w:szCs w:val="32"/>
          <w:lang w:val="ru-RU"/>
        </w:rPr>
      </w:pPr>
    </w:p>
    <w:p w:rsidR="00767C3C" w:rsidRPr="00767C3C"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(общая стоимость работ не должна превышать 6 151 900 руб. без НДС)</w:t>
      </w:r>
    </w:p>
    <w:p w:rsidR="00767C3C" w:rsidRPr="00767C3C" w:rsidRDefault="00767C3C" w:rsidP="00767C3C">
      <w:pPr>
        <w:tabs>
          <w:tab w:val="left" w:pos="708"/>
        </w:tabs>
        <w:spacing w:line="360" w:lineRule="auto"/>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20"/>
          <w:szCs w:val="20"/>
          <w:lang w:val="ru-RU"/>
        </w:rPr>
        <w:t>( участие в СРО требуется на основании ст.48 п.4 Градостроительного кодекса РФ)</w:t>
      </w:r>
    </w:p>
    <w:tbl>
      <w:tblPr>
        <w:tblW w:w="11063" w:type="dxa"/>
        <w:tblInd w:w="93" w:type="dxa"/>
        <w:tblLook w:val="04A0" w:firstRow="1" w:lastRow="0" w:firstColumn="1" w:lastColumn="0" w:noHBand="0" w:noVBand="1"/>
      </w:tblPr>
      <w:tblGrid>
        <w:gridCol w:w="1905"/>
        <w:gridCol w:w="5664"/>
        <w:gridCol w:w="2045"/>
        <w:gridCol w:w="1449"/>
      </w:tblGrid>
      <w:tr w:rsidR="00767C3C" w:rsidRPr="00767C3C" w:rsidTr="00767C3C">
        <w:trPr>
          <w:gridAfter w:val="1"/>
          <w:wAfter w:w="1449" w:type="dxa"/>
          <w:trHeight w:val="974"/>
        </w:trPr>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C3C" w:rsidRPr="00767C3C" w:rsidRDefault="00767C3C" w:rsidP="00767C3C">
            <w:pPr>
              <w:jc w:val="center"/>
              <w:rPr>
                <w:rFonts w:ascii="Arial" w:eastAsia="Times New Roman" w:hAnsi="Arial" w:cs="Arial"/>
                <w:b/>
                <w:bCs/>
                <w:color w:val="auto"/>
                <w:sz w:val="18"/>
                <w:szCs w:val="18"/>
                <w:lang w:val="ru-RU"/>
              </w:rPr>
            </w:pPr>
            <w:r w:rsidRPr="00767C3C">
              <w:rPr>
                <w:rFonts w:ascii="Arial" w:eastAsia="Times New Roman" w:hAnsi="Arial" w:cs="Arial"/>
                <w:b/>
                <w:bCs/>
                <w:color w:val="auto"/>
                <w:sz w:val="18"/>
                <w:szCs w:val="18"/>
                <w:lang w:val="ru-RU"/>
              </w:rPr>
              <w:t xml:space="preserve">№ </w:t>
            </w:r>
            <w:proofErr w:type="spellStart"/>
            <w:r w:rsidRPr="00767C3C">
              <w:rPr>
                <w:rFonts w:ascii="Arial" w:eastAsia="Times New Roman" w:hAnsi="Arial" w:cs="Arial"/>
                <w:b/>
                <w:bCs/>
                <w:color w:val="auto"/>
                <w:sz w:val="18"/>
                <w:szCs w:val="18"/>
                <w:lang w:val="ru-RU"/>
              </w:rPr>
              <w:t>пп</w:t>
            </w:r>
            <w:proofErr w:type="spellEnd"/>
          </w:p>
        </w:tc>
        <w:tc>
          <w:tcPr>
            <w:tcW w:w="5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C3C" w:rsidRPr="00767C3C" w:rsidRDefault="00767C3C" w:rsidP="00767C3C">
            <w:pPr>
              <w:jc w:val="center"/>
              <w:rPr>
                <w:rFonts w:ascii="Arial" w:eastAsia="Times New Roman" w:hAnsi="Arial" w:cs="Arial"/>
                <w:b/>
                <w:bCs/>
                <w:color w:val="auto"/>
                <w:sz w:val="18"/>
                <w:szCs w:val="18"/>
                <w:lang w:val="ru-RU"/>
              </w:rPr>
            </w:pPr>
            <w:r w:rsidRPr="00767C3C">
              <w:rPr>
                <w:rFonts w:ascii="Arial" w:eastAsia="Times New Roman" w:hAnsi="Arial" w:cs="Arial"/>
                <w:b/>
                <w:bCs/>
                <w:color w:val="auto"/>
                <w:sz w:val="18"/>
                <w:szCs w:val="18"/>
                <w:lang w:val="ru-RU"/>
              </w:rPr>
              <w:t>Наименование работ и затрат, единица измерения</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C3C" w:rsidRPr="00767C3C" w:rsidRDefault="00767C3C" w:rsidP="00767C3C">
            <w:pPr>
              <w:jc w:val="center"/>
              <w:rPr>
                <w:rFonts w:ascii="Arial" w:eastAsia="Times New Roman" w:hAnsi="Arial" w:cs="Arial"/>
                <w:b/>
                <w:bCs/>
                <w:color w:val="auto"/>
                <w:sz w:val="18"/>
                <w:szCs w:val="18"/>
                <w:lang w:val="ru-RU"/>
              </w:rPr>
            </w:pPr>
            <w:r w:rsidRPr="00767C3C">
              <w:rPr>
                <w:rFonts w:ascii="Arial" w:eastAsia="Times New Roman" w:hAnsi="Arial" w:cs="Arial"/>
                <w:b/>
                <w:bCs/>
                <w:color w:val="auto"/>
                <w:sz w:val="18"/>
                <w:szCs w:val="18"/>
                <w:lang w:val="ru-RU"/>
              </w:rPr>
              <w:t>Количество</w:t>
            </w:r>
          </w:p>
        </w:tc>
      </w:tr>
      <w:tr w:rsidR="00767C3C" w:rsidRPr="00767C3C" w:rsidTr="00767C3C">
        <w:trPr>
          <w:gridAfter w:val="1"/>
          <w:wAfter w:w="1449" w:type="dxa"/>
          <w:trHeight w:val="244"/>
        </w:trPr>
        <w:tc>
          <w:tcPr>
            <w:tcW w:w="1905"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c>
          <w:tcPr>
            <w:tcW w:w="5664"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r>
      <w:tr w:rsidR="00767C3C" w:rsidRPr="00767C3C" w:rsidTr="00767C3C">
        <w:trPr>
          <w:gridAfter w:val="1"/>
          <w:wAfter w:w="1449" w:type="dxa"/>
          <w:trHeight w:val="244"/>
        </w:trPr>
        <w:tc>
          <w:tcPr>
            <w:tcW w:w="1905"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c>
          <w:tcPr>
            <w:tcW w:w="5664"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rsidR="00767C3C" w:rsidRPr="00767C3C" w:rsidRDefault="00767C3C" w:rsidP="00767C3C">
            <w:pPr>
              <w:rPr>
                <w:rFonts w:ascii="Arial" w:eastAsia="Times New Roman" w:hAnsi="Arial" w:cs="Arial"/>
                <w:b/>
                <w:bCs/>
                <w:color w:val="auto"/>
                <w:sz w:val="18"/>
                <w:szCs w:val="18"/>
                <w:lang w:val="ru-RU"/>
              </w:rPr>
            </w:pPr>
          </w:p>
        </w:tc>
      </w:tr>
      <w:tr w:rsidR="00767C3C" w:rsidRPr="00767C3C" w:rsidTr="00767C3C">
        <w:trPr>
          <w:gridAfter w:val="1"/>
          <w:wAfter w:w="1449" w:type="dxa"/>
          <w:trHeight w:val="259"/>
        </w:trPr>
        <w:tc>
          <w:tcPr>
            <w:tcW w:w="9614" w:type="dxa"/>
            <w:gridSpan w:val="3"/>
            <w:tcBorders>
              <w:top w:val="single" w:sz="4" w:space="0" w:color="auto"/>
              <w:left w:val="single" w:sz="4" w:space="0" w:color="auto"/>
              <w:bottom w:val="single" w:sz="4" w:space="0" w:color="auto"/>
              <w:right w:val="single" w:sz="4" w:space="0" w:color="auto"/>
            </w:tcBorders>
            <w:shd w:val="clear" w:color="auto" w:fill="auto"/>
            <w:hideMark/>
          </w:tcPr>
          <w:p w:rsidR="00767C3C" w:rsidRPr="00767C3C" w:rsidRDefault="00767C3C" w:rsidP="00767C3C">
            <w:pPr>
              <w:rPr>
                <w:rFonts w:ascii="Arial" w:eastAsia="Times New Roman" w:hAnsi="Arial" w:cs="Arial"/>
                <w:b/>
                <w:bCs/>
                <w:color w:val="auto"/>
                <w:sz w:val="18"/>
                <w:szCs w:val="18"/>
                <w:lang w:val="ru-RU"/>
              </w:rPr>
            </w:pPr>
            <w:r w:rsidRPr="00767C3C">
              <w:rPr>
                <w:rFonts w:ascii="Arial" w:eastAsia="Times New Roman" w:hAnsi="Arial" w:cs="Arial"/>
                <w:b/>
                <w:bCs/>
                <w:color w:val="auto"/>
                <w:sz w:val="18"/>
                <w:szCs w:val="18"/>
                <w:lang w:val="ru-RU"/>
              </w:rPr>
              <w:t>Раздел 1. Фасад</w:t>
            </w:r>
          </w:p>
        </w:tc>
      </w:tr>
      <w:tr w:rsidR="00767C3C" w:rsidRPr="00767C3C" w:rsidTr="00767C3C">
        <w:trPr>
          <w:gridAfter w:val="1"/>
          <w:wAfter w:w="1449" w:type="dxa"/>
          <w:trHeight w:val="731"/>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Разработка грунта в траншеях экскаватором «обратная лопата» с ковшом вместимостью 0,25 м3,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0,0288</w:t>
            </w:r>
          </w:p>
        </w:tc>
      </w:tr>
      <w:tr w:rsidR="00767C3C" w:rsidRPr="00767C3C" w:rsidTr="00767C3C">
        <w:trPr>
          <w:gridAfter w:val="1"/>
          <w:wAfter w:w="1449" w:type="dxa"/>
          <w:trHeight w:val="563"/>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Разработка грунта вручную в траншеях глубиной до 2 м без креплений с откосами,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0,032</w:t>
            </w:r>
          </w:p>
        </w:tc>
      </w:tr>
      <w:tr w:rsidR="00767C3C" w:rsidRPr="00767C3C" w:rsidTr="00767C3C">
        <w:trPr>
          <w:gridAfter w:val="1"/>
          <w:wAfter w:w="1449" w:type="dxa"/>
          <w:trHeight w:val="731"/>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Погрузка вручную неуплотненного грунта из штабелей и отвалов в транспортные средства,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0,032</w:t>
            </w:r>
          </w:p>
        </w:tc>
      </w:tr>
      <w:tr w:rsidR="00767C3C" w:rsidRPr="00767C3C" w:rsidTr="00767C3C">
        <w:trPr>
          <w:gridAfter w:val="1"/>
          <w:wAfter w:w="1449" w:type="dxa"/>
          <w:trHeight w:val="815"/>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Перевозка грузов автомобилями-самосвалами грузоподъемностью 10 т, работающих вне карьера, на расстояние: до 36 км I класс груза</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44,8</w:t>
            </w:r>
          </w:p>
        </w:tc>
      </w:tr>
      <w:tr w:rsidR="00767C3C" w:rsidRPr="00767C3C" w:rsidTr="00767C3C">
        <w:trPr>
          <w:gridAfter w:val="1"/>
          <w:wAfter w:w="1449" w:type="dxa"/>
          <w:trHeight w:val="602"/>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подстилающих и выравнивающих слоев оснований: из щебня</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0,0243</w:t>
            </w:r>
          </w:p>
        </w:tc>
      </w:tr>
      <w:tr w:rsidR="00767C3C" w:rsidRPr="00767C3C" w:rsidTr="00767C3C">
        <w:trPr>
          <w:gridAfter w:val="1"/>
          <w:wAfter w:w="1449" w:type="dxa"/>
          <w:trHeight w:val="291"/>
        </w:trPr>
        <w:tc>
          <w:tcPr>
            <w:tcW w:w="1905" w:type="dxa"/>
            <w:tcBorders>
              <w:top w:val="nil"/>
              <w:left w:val="single" w:sz="4" w:space="0" w:color="auto"/>
              <w:bottom w:val="single" w:sz="4" w:space="0" w:color="auto"/>
              <w:right w:val="single" w:sz="4" w:space="0" w:color="auto"/>
            </w:tcBorders>
            <w:shd w:val="clear" w:color="auto" w:fill="auto"/>
            <w:noWrap/>
            <w:hideMark/>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бетонной подготовки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0,0162</w:t>
            </w:r>
          </w:p>
        </w:tc>
      </w:tr>
      <w:tr w:rsidR="00767C3C" w:rsidRPr="00767C3C" w:rsidTr="00767C3C">
        <w:trPr>
          <w:gridAfter w:val="1"/>
          <w:wAfter w:w="1449" w:type="dxa"/>
          <w:trHeight w:val="65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железобетонных фундаментов общего назначения под колонны объемом: до 3 м3</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0,162</w:t>
            </w:r>
          </w:p>
        </w:tc>
      </w:tr>
      <w:tr w:rsidR="00767C3C" w:rsidRPr="00767C3C" w:rsidTr="00767C3C">
        <w:trPr>
          <w:gridAfter w:val="1"/>
          <w:wAfter w:w="1449" w:type="dxa"/>
          <w:trHeight w:val="41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гидроизоляции обмазочной: в один слой </w:t>
            </w:r>
            <w:proofErr w:type="spellStart"/>
            <w:r w:rsidRPr="00767C3C">
              <w:rPr>
                <w:rFonts w:ascii="Arial" w:eastAsia="Times New Roman" w:hAnsi="Arial" w:cs="Arial"/>
                <w:color w:val="auto"/>
                <w:sz w:val="18"/>
                <w:szCs w:val="18"/>
                <w:lang w:val="ru-RU"/>
              </w:rPr>
              <w:t>праймером</w:t>
            </w:r>
            <w:proofErr w:type="spellEnd"/>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0,405</w:t>
            </w:r>
          </w:p>
        </w:tc>
      </w:tr>
      <w:tr w:rsidR="00767C3C" w:rsidRPr="00767C3C" w:rsidTr="00767C3C">
        <w:trPr>
          <w:gridAfter w:val="1"/>
          <w:wAfter w:w="1449" w:type="dxa"/>
          <w:trHeight w:val="199"/>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b/>
                <w:color w:val="auto"/>
                <w:sz w:val="18"/>
                <w:szCs w:val="18"/>
                <w:lang w:val="ru-RU"/>
              </w:rPr>
              <w:t>Раздел 2. 1 Этаж</w:t>
            </w:r>
          </w:p>
        </w:tc>
      </w:tr>
      <w:tr w:rsidR="00767C3C" w:rsidRPr="00767C3C" w:rsidTr="00767C3C">
        <w:trPr>
          <w:gridAfter w:val="1"/>
          <w:wAfter w:w="1449" w:type="dxa"/>
          <w:trHeight w:val="344"/>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железобетонных колонн в опалубке типа «Дока» высотой: до 4 м, периметром до 2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0,0448</w:t>
            </w:r>
          </w:p>
        </w:tc>
      </w:tr>
      <w:tr w:rsidR="00767C3C" w:rsidRPr="00767C3C" w:rsidTr="00767C3C">
        <w:trPr>
          <w:gridAfter w:val="1"/>
          <w:wAfter w:w="1449" w:type="dxa"/>
          <w:trHeight w:val="785"/>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балок для перекрытий в опалубке типа «Дока» на высоте от опорной площадки: до 6 м при высоте балок до 500 мм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0,0528</w:t>
            </w:r>
          </w:p>
        </w:tc>
      </w:tr>
      <w:tr w:rsidR="00767C3C" w:rsidRPr="00767C3C" w:rsidTr="00767C3C">
        <w:trPr>
          <w:gridAfter w:val="1"/>
          <w:wAfter w:w="1449" w:type="dxa"/>
          <w:trHeight w:val="94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w:t>
            </w:r>
            <w:proofErr w:type="spellStart"/>
            <w:r w:rsidRPr="00767C3C">
              <w:rPr>
                <w:rFonts w:ascii="Arial" w:eastAsia="Times New Roman" w:hAnsi="Arial" w:cs="Arial"/>
                <w:color w:val="auto"/>
                <w:sz w:val="18"/>
                <w:szCs w:val="18"/>
                <w:lang w:val="ru-RU"/>
              </w:rPr>
              <w:t>безбалочных</w:t>
            </w:r>
            <w:proofErr w:type="spellEnd"/>
            <w:r w:rsidRPr="00767C3C">
              <w:rPr>
                <w:rFonts w:ascii="Arial" w:eastAsia="Times New Roman" w:hAnsi="Arial" w:cs="Arial"/>
                <w:color w:val="auto"/>
                <w:sz w:val="18"/>
                <w:szCs w:val="18"/>
                <w:lang w:val="ru-RU"/>
              </w:rPr>
              <w:t xml:space="preserve"> перекрытий и покрытий толщиной до 200 мм в опалубке типа «Дока» на высоте от опорной площадки: более 6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0,066</w:t>
            </w:r>
          </w:p>
        </w:tc>
      </w:tr>
      <w:tr w:rsidR="00767C3C" w:rsidRPr="00767C3C" w:rsidTr="00767C3C">
        <w:trPr>
          <w:gridAfter w:val="1"/>
          <w:wAfter w:w="1449" w:type="dxa"/>
          <w:trHeight w:val="71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Кладка стен из газобетонных блоков на клее без облицовки толщиной: 400 мм при высоте этажа до 4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29,68</w:t>
            </w:r>
          </w:p>
        </w:tc>
      </w:tr>
      <w:tr w:rsidR="00767C3C" w:rsidRPr="00767C3C" w:rsidTr="00767C3C">
        <w:trPr>
          <w:gridAfter w:val="1"/>
          <w:wAfter w:w="1449" w:type="dxa"/>
          <w:trHeight w:val="129"/>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3. 2 этаж</w:t>
            </w:r>
          </w:p>
        </w:tc>
      </w:tr>
      <w:tr w:rsidR="00767C3C" w:rsidRPr="00767C3C" w:rsidTr="00767C3C">
        <w:trPr>
          <w:gridAfter w:val="1"/>
          <w:wAfter w:w="1449" w:type="dxa"/>
          <w:trHeight w:val="62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железобетонных колонн в опалубке типа «Дока» высотой: до 4 м, периметром до 2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0,0448</w:t>
            </w:r>
          </w:p>
        </w:tc>
      </w:tr>
      <w:tr w:rsidR="00767C3C" w:rsidRPr="00767C3C" w:rsidTr="00767C3C">
        <w:trPr>
          <w:gridAfter w:val="1"/>
          <w:wAfter w:w="1449" w:type="dxa"/>
          <w:trHeight w:val="84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lastRenderedPageBreak/>
              <w:t>15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балок для перекрытий в опалубке типа «Дока» на высоте от опорной площадки: до 6 м при высоте балок до 500 мм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0,0528</w:t>
            </w:r>
          </w:p>
        </w:tc>
      </w:tr>
      <w:tr w:rsidR="00767C3C" w:rsidRPr="00767C3C" w:rsidTr="00767C3C">
        <w:trPr>
          <w:gridAfter w:val="1"/>
          <w:wAfter w:w="1449" w:type="dxa"/>
          <w:trHeight w:val="565"/>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w:t>
            </w:r>
            <w:proofErr w:type="spellStart"/>
            <w:r w:rsidRPr="00767C3C">
              <w:rPr>
                <w:rFonts w:ascii="Arial" w:eastAsia="Times New Roman" w:hAnsi="Arial" w:cs="Arial"/>
                <w:color w:val="auto"/>
                <w:sz w:val="18"/>
                <w:szCs w:val="18"/>
                <w:lang w:val="ru-RU"/>
              </w:rPr>
              <w:t>безбалочных</w:t>
            </w:r>
            <w:proofErr w:type="spellEnd"/>
            <w:r w:rsidRPr="00767C3C">
              <w:rPr>
                <w:rFonts w:ascii="Arial" w:eastAsia="Times New Roman" w:hAnsi="Arial" w:cs="Arial"/>
                <w:color w:val="auto"/>
                <w:sz w:val="18"/>
                <w:szCs w:val="18"/>
                <w:lang w:val="ru-RU"/>
              </w:rPr>
              <w:t xml:space="preserve"> перекрытий и покрытий толщиной до 200 мм в опалубке типа «Дока» на высоте от опорной площадки: более 6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0,088</w:t>
            </w:r>
          </w:p>
        </w:tc>
      </w:tr>
      <w:tr w:rsidR="00767C3C" w:rsidRPr="00767C3C" w:rsidTr="00767C3C">
        <w:trPr>
          <w:gridAfter w:val="1"/>
          <w:wAfter w:w="1449" w:type="dxa"/>
          <w:trHeight w:val="57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Кладка стен из газобетонных блоков на клее без облицовки толщиной: 400 мм при высоте этажа до 4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29,68</w:t>
            </w:r>
          </w:p>
        </w:tc>
      </w:tr>
      <w:tr w:rsidR="00767C3C" w:rsidRPr="00767C3C" w:rsidTr="00767C3C">
        <w:trPr>
          <w:gridAfter w:val="1"/>
          <w:wAfter w:w="1449" w:type="dxa"/>
          <w:trHeight w:val="213"/>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4. Кровля</w:t>
            </w:r>
          </w:p>
        </w:tc>
      </w:tr>
      <w:tr w:rsidR="00767C3C" w:rsidRPr="00767C3C" w:rsidTr="00767C3C">
        <w:trPr>
          <w:gridAfter w:val="1"/>
          <w:wAfter w:w="1449" w:type="dxa"/>
          <w:trHeight w:val="177"/>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Установка стропил</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1,188</w:t>
            </w:r>
          </w:p>
        </w:tc>
      </w:tr>
      <w:tr w:rsidR="00767C3C" w:rsidRPr="00767C3C" w:rsidTr="00767C3C">
        <w:trPr>
          <w:gridAfter w:val="1"/>
          <w:wAfter w:w="1449" w:type="dxa"/>
          <w:trHeight w:val="23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обрешетки сплошной из досок</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0,455</w:t>
            </w:r>
          </w:p>
        </w:tc>
      </w:tr>
      <w:tr w:rsidR="00767C3C" w:rsidRPr="00767C3C" w:rsidTr="00767C3C">
        <w:trPr>
          <w:gridAfter w:val="1"/>
          <w:wAfter w:w="1449" w:type="dxa"/>
          <w:trHeight w:val="44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w:t>
            </w:r>
            <w:proofErr w:type="spellStart"/>
            <w:r w:rsidRPr="00767C3C">
              <w:rPr>
                <w:rFonts w:ascii="Arial" w:eastAsia="Times New Roman" w:hAnsi="Arial" w:cs="Arial"/>
                <w:color w:val="auto"/>
                <w:sz w:val="18"/>
                <w:szCs w:val="18"/>
                <w:lang w:val="ru-RU"/>
              </w:rPr>
              <w:t>пароизоляции</w:t>
            </w:r>
            <w:proofErr w:type="spellEnd"/>
            <w:r w:rsidRPr="00767C3C">
              <w:rPr>
                <w:rFonts w:ascii="Arial" w:eastAsia="Times New Roman" w:hAnsi="Arial" w:cs="Arial"/>
                <w:color w:val="auto"/>
                <w:sz w:val="18"/>
                <w:szCs w:val="18"/>
                <w:lang w:val="ru-RU"/>
              </w:rPr>
              <w:t xml:space="preserve">: </w:t>
            </w:r>
            <w:proofErr w:type="gramStart"/>
            <w:r w:rsidRPr="00767C3C">
              <w:rPr>
                <w:rFonts w:ascii="Arial" w:eastAsia="Times New Roman" w:hAnsi="Arial" w:cs="Arial"/>
                <w:color w:val="auto"/>
                <w:sz w:val="18"/>
                <w:szCs w:val="18"/>
                <w:lang w:val="ru-RU"/>
              </w:rPr>
              <w:t>прокладочной</w:t>
            </w:r>
            <w:proofErr w:type="gramEnd"/>
            <w:r w:rsidRPr="00767C3C">
              <w:rPr>
                <w:rFonts w:ascii="Arial" w:eastAsia="Times New Roman" w:hAnsi="Arial" w:cs="Arial"/>
                <w:color w:val="auto"/>
                <w:sz w:val="18"/>
                <w:szCs w:val="18"/>
                <w:lang w:val="ru-RU"/>
              </w:rPr>
              <w:t xml:space="preserve"> в один слой</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0,455</w:t>
            </w:r>
          </w:p>
        </w:tc>
      </w:tr>
      <w:tr w:rsidR="00767C3C" w:rsidRPr="00767C3C" w:rsidTr="00767C3C">
        <w:trPr>
          <w:gridAfter w:val="1"/>
          <w:wAfter w:w="1449" w:type="dxa"/>
          <w:trHeight w:val="66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обрешетки с </w:t>
            </w:r>
            <w:proofErr w:type="spellStart"/>
            <w:r w:rsidRPr="00767C3C">
              <w:rPr>
                <w:rFonts w:ascii="Arial" w:eastAsia="Times New Roman" w:hAnsi="Arial" w:cs="Arial"/>
                <w:color w:val="auto"/>
                <w:sz w:val="18"/>
                <w:szCs w:val="18"/>
                <w:lang w:val="ru-RU"/>
              </w:rPr>
              <w:t>прозорами</w:t>
            </w:r>
            <w:proofErr w:type="spellEnd"/>
            <w:r w:rsidRPr="00767C3C">
              <w:rPr>
                <w:rFonts w:ascii="Arial" w:eastAsia="Times New Roman" w:hAnsi="Arial" w:cs="Arial"/>
                <w:color w:val="auto"/>
                <w:sz w:val="18"/>
                <w:szCs w:val="18"/>
                <w:lang w:val="ru-RU"/>
              </w:rPr>
              <w:t xml:space="preserve"> из досок и брусков под кровлю: из листовой стали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0,455</w:t>
            </w:r>
          </w:p>
        </w:tc>
      </w:tr>
      <w:tr w:rsidR="00767C3C" w:rsidRPr="00767C3C" w:rsidTr="00767C3C">
        <w:trPr>
          <w:gridAfter w:val="1"/>
          <w:wAfter w:w="1449" w:type="dxa"/>
          <w:trHeight w:val="57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Огнезащитное покрытие деревянных конструкций мансард и элементов кровли составом  «АТТИК»</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0,455</w:t>
            </w:r>
          </w:p>
        </w:tc>
      </w:tr>
      <w:tr w:rsidR="00767C3C" w:rsidRPr="00767C3C" w:rsidTr="00767C3C">
        <w:trPr>
          <w:gridAfter w:val="1"/>
          <w:wAfter w:w="1449" w:type="dxa"/>
          <w:trHeight w:val="65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Монтаж кровельного покрытия: из профилированного листа при высоте здания до 25 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0,455</w:t>
            </w:r>
          </w:p>
        </w:tc>
      </w:tr>
      <w:tr w:rsidR="00767C3C" w:rsidRPr="00767C3C" w:rsidTr="00767C3C">
        <w:trPr>
          <w:gridAfter w:val="1"/>
          <w:wAfter w:w="1449" w:type="dxa"/>
          <w:trHeight w:val="19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желобов: подвесных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0,065</w:t>
            </w:r>
          </w:p>
        </w:tc>
      </w:tr>
      <w:tr w:rsidR="00767C3C" w:rsidRPr="00767C3C" w:rsidTr="00767C3C">
        <w:trPr>
          <w:gridAfter w:val="1"/>
          <w:wAfter w:w="1449" w:type="dxa"/>
          <w:trHeight w:val="42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Смена: воронок водосточных труб с земли, лестниц или подмостей</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0,02</w:t>
            </w:r>
          </w:p>
        </w:tc>
      </w:tr>
      <w:tr w:rsidR="00767C3C" w:rsidRPr="00767C3C" w:rsidTr="00767C3C">
        <w:trPr>
          <w:gridAfter w:val="1"/>
          <w:wAfter w:w="1449" w:type="dxa"/>
          <w:trHeight w:val="51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Смена: прямых звеньев водосточных труб с земли, лестниц или подмостей</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0,12</w:t>
            </w:r>
          </w:p>
          <w:p w:rsidR="00767C3C" w:rsidRPr="00767C3C" w:rsidRDefault="00767C3C" w:rsidP="00767C3C">
            <w:pPr>
              <w:jc w:val="center"/>
              <w:rPr>
                <w:rFonts w:ascii="Arial" w:eastAsia="Times New Roman" w:hAnsi="Arial" w:cs="Arial"/>
                <w:color w:val="auto"/>
                <w:sz w:val="18"/>
                <w:szCs w:val="18"/>
                <w:lang w:val="ru-RU"/>
              </w:rPr>
            </w:pPr>
          </w:p>
        </w:tc>
      </w:tr>
      <w:tr w:rsidR="00767C3C" w:rsidRPr="00767C3C" w:rsidTr="00767C3C">
        <w:trPr>
          <w:gridAfter w:val="1"/>
          <w:wAfter w:w="1449" w:type="dxa"/>
          <w:trHeight w:val="41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Смена ухватов для водосточных труб: в каменных стенах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0,12</w:t>
            </w:r>
          </w:p>
          <w:p w:rsidR="00767C3C" w:rsidRPr="00767C3C" w:rsidRDefault="00767C3C" w:rsidP="00767C3C">
            <w:pPr>
              <w:jc w:val="center"/>
              <w:rPr>
                <w:rFonts w:ascii="Arial" w:eastAsia="Times New Roman" w:hAnsi="Arial" w:cs="Arial"/>
                <w:color w:val="auto"/>
                <w:sz w:val="18"/>
                <w:szCs w:val="18"/>
                <w:lang w:val="ru-RU"/>
              </w:rPr>
            </w:pPr>
          </w:p>
        </w:tc>
      </w:tr>
      <w:tr w:rsidR="00767C3C" w:rsidRPr="00767C3C" w:rsidTr="00767C3C">
        <w:trPr>
          <w:gridAfter w:val="1"/>
          <w:wAfter w:w="1449" w:type="dxa"/>
          <w:trHeight w:val="486"/>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Смена: колен водосточных труб с земли, лестниц и подмостей</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0,06</w:t>
            </w:r>
          </w:p>
        </w:tc>
      </w:tr>
      <w:tr w:rsidR="00767C3C" w:rsidRPr="00767C3C" w:rsidTr="00767C3C">
        <w:trPr>
          <w:gridAfter w:val="1"/>
          <w:wAfter w:w="1449" w:type="dxa"/>
          <w:trHeight w:val="274"/>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5. Окна</w:t>
            </w:r>
          </w:p>
        </w:tc>
      </w:tr>
      <w:tr w:rsidR="00767C3C" w:rsidRPr="00767C3C" w:rsidTr="00767C3C">
        <w:trPr>
          <w:gridAfter w:val="1"/>
          <w:wAfter w:w="1449" w:type="dxa"/>
          <w:trHeight w:val="175"/>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1-й этаж</w:t>
            </w:r>
          </w:p>
        </w:tc>
      </w:tr>
      <w:tr w:rsidR="00767C3C" w:rsidRPr="00767C3C" w:rsidTr="00767C3C">
        <w:trPr>
          <w:gridAfter w:val="1"/>
          <w:wAfter w:w="1449" w:type="dxa"/>
          <w:trHeight w:val="107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767C3C">
              <w:rPr>
                <w:rFonts w:ascii="Arial" w:eastAsia="Times New Roman" w:hAnsi="Arial" w:cs="Arial"/>
                <w:color w:val="auto"/>
                <w:sz w:val="18"/>
                <w:szCs w:val="18"/>
                <w:lang w:val="ru-RU"/>
              </w:rPr>
              <w:t>2</w:t>
            </w:r>
            <w:proofErr w:type="gramEnd"/>
            <w:r w:rsidRPr="00767C3C">
              <w:rPr>
                <w:rFonts w:ascii="Arial" w:eastAsia="Times New Roman" w:hAnsi="Arial" w:cs="Arial"/>
                <w:color w:val="auto"/>
                <w:sz w:val="18"/>
                <w:szCs w:val="18"/>
                <w:lang w:val="ru-RU"/>
              </w:rPr>
              <w:t xml:space="preserve"> двухстворчатых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0,086</w:t>
            </w:r>
          </w:p>
        </w:tc>
      </w:tr>
      <w:tr w:rsidR="00767C3C" w:rsidRPr="00767C3C" w:rsidTr="00767C3C">
        <w:trPr>
          <w:gridAfter w:val="1"/>
          <w:wAfter w:w="1449" w:type="dxa"/>
          <w:trHeight w:val="237"/>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b/>
                <w:color w:val="auto"/>
                <w:sz w:val="18"/>
                <w:szCs w:val="18"/>
                <w:lang w:val="ru-RU"/>
              </w:rPr>
              <w:t>2-й этаж</w:t>
            </w:r>
          </w:p>
        </w:tc>
      </w:tr>
      <w:tr w:rsidR="00767C3C" w:rsidRPr="00767C3C" w:rsidTr="00767C3C">
        <w:trPr>
          <w:gridAfter w:val="1"/>
          <w:wAfter w:w="1449" w:type="dxa"/>
          <w:trHeight w:val="100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767C3C">
              <w:rPr>
                <w:rFonts w:ascii="Arial" w:eastAsia="Times New Roman" w:hAnsi="Arial" w:cs="Arial"/>
                <w:color w:val="auto"/>
                <w:sz w:val="18"/>
                <w:szCs w:val="18"/>
                <w:lang w:val="ru-RU"/>
              </w:rPr>
              <w:t>2</w:t>
            </w:r>
            <w:proofErr w:type="gramEnd"/>
            <w:r w:rsidRPr="00767C3C">
              <w:rPr>
                <w:rFonts w:ascii="Arial" w:eastAsia="Times New Roman" w:hAnsi="Arial" w:cs="Arial"/>
                <w:color w:val="auto"/>
                <w:sz w:val="18"/>
                <w:szCs w:val="18"/>
                <w:lang w:val="ru-RU"/>
              </w:rPr>
              <w:t xml:space="preserve"> двухстворчатых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0,086</w:t>
            </w:r>
          </w:p>
        </w:tc>
      </w:tr>
      <w:tr w:rsidR="00767C3C" w:rsidRPr="00767C3C" w:rsidTr="00767C3C">
        <w:trPr>
          <w:gridAfter w:val="1"/>
          <w:wAfter w:w="1449" w:type="dxa"/>
          <w:trHeight w:val="216"/>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6. Фасад</w:t>
            </w:r>
          </w:p>
        </w:tc>
      </w:tr>
      <w:tr w:rsidR="00767C3C" w:rsidRPr="00767C3C" w:rsidTr="00767C3C">
        <w:trPr>
          <w:gridAfter w:val="1"/>
          <w:wAfter w:w="1449" w:type="dxa"/>
          <w:trHeight w:val="647"/>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Установка и разборка наружных инвентарных лесов высотой до 16 м: трубчатых для кладки облицовки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1,8</w:t>
            </w:r>
          </w:p>
        </w:tc>
      </w:tr>
      <w:tr w:rsidR="00767C3C" w:rsidRPr="00767C3C" w:rsidTr="00767C3C">
        <w:trPr>
          <w:gridAfter w:val="1"/>
          <w:wAfter w:w="1449" w:type="dxa"/>
          <w:trHeight w:val="69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вентилируемых фасадов с облицовкой плитами из </w:t>
            </w:r>
            <w:proofErr w:type="spellStart"/>
            <w:r w:rsidRPr="00767C3C">
              <w:rPr>
                <w:rFonts w:ascii="Arial" w:eastAsia="Times New Roman" w:hAnsi="Arial" w:cs="Arial"/>
                <w:color w:val="auto"/>
                <w:sz w:val="18"/>
                <w:szCs w:val="18"/>
                <w:lang w:val="ru-RU"/>
              </w:rPr>
              <w:t>керамогранита</w:t>
            </w:r>
            <w:proofErr w:type="spellEnd"/>
            <w:r w:rsidRPr="00767C3C">
              <w:rPr>
                <w:rFonts w:ascii="Arial" w:eastAsia="Times New Roman" w:hAnsi="Arial" w:cs="Arial"/>
                <w:color w:val="auto"/>
                <w:sz w:val="18"/>
                <w:szCs w:val="18"/>
                <w:lang w:val="ru-RU"/>
              </w:rPr>
              <w:t>: с устройством теплоизоляционного слоя</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1,635</w:t>
            </w:r>
          </w:p>
        </w:tc>
      </w:tr>
      <w:tr w:rsidR="00767C3C" w:rsidRPr="00767C3C" w:rsidTr="00767C3C">
        <w:trPr>
          <w:gridAfter w:val="1"/>
          <w:wAfter w:w="1449" w:type="dxa"/>
          <w:trHeight w:val="43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Монтаж: лотков, решеток, затворов из полосовой и тонколистовой стали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8,175</w:t>
            </w:r>
          </w:p>
        </w:tc>
      </w:tr>
      <w:tr w:rsidR="00767C3C" w:rsidRPr="00767C3C" w:rsidTr="00767C3C">
        <w:trPr>
          <w:gridAfter w:val="1"/>
          <w:wAfter w:w="1449" w:type="dxa"/>
          <w:trHeight w:val="251"/>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 xml:space="preserve">Раздел 7. </w:t>
            </w:r>
            <w:proofErr w:type="spellStart"/>
            <w:r w:rsidRPr="00767C3C">
              <w:rPr>
                <w:rFonts w:ascii="Arial" w:eastAsia="Times New Roman" w:hAnsi="Arial" w:cs="Arial"/>
                <w:b/>
                <w:color w:val="auto"/>
                <w:sz w:val="18"/>
                <w:szCs w:val="18"/>
                <w:lang w:val="ru-RU"/>
              </w:rPr>
              <w:t>Отмостка</w:t>
            </w:r>
            <w:proofErr w:type="spellEnd"/>
          </w:p>
        </w:tc>
      </w:tr>
      <w:tr w:rsidR="00767C3C" w:rsidRPr="00767C3C" w:rsidTr="00767C3C">
        <w:trPr>
          <w:gridAfter w:val="1"/>
          <w:wAfter w:w="1449" w:type="dxa"/>
          <w:trHeight w:val="85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Разработка грунта в траншеях экскаватором «обратная лопата» с ковшом вместимостью 0,25 м3,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0,006642</w:t>
            </w:r>
          </w:p>
        </w:tc>
      </w:tr>
      <w:tr w:rsidR="00767C3C" w:rsidRPr="00767C3C" w:rsidTr="00767C3C">
        <w:trPr>
          <w:gridAfter w:val="1"/>
          <w:wAfter w:w="1449" w:type="dxa"/>
          <w:trHeight w:val="567"/>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Разработка грунта вручную в траншеях глубиной до 2 м без креплений с откосами,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0,00738</w:t>
            </w:r>
          </w:p>
        </w:tc>
      </w:tr>
      <w:tr w:rsidR="00767C3C" w:rsidRPr="00767C3C" w:rsidTr="00767C3C">
        <w:trPr>
          <w:gridAfter w:val="1"/>
          <w:wAfter w:w="1449" w:type="dxa"/>
          <w:trHeight w:val="66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Погрузка вручную неуплотненного грунта из штабелей и отвалов в транспортные средства, группа грунтов: 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0,00738</w:t>
            </w:r>
          </w:p>
        </w:tc>
      </w:tr>
      <w:tr w:rsidR="00767C3C" w:rsidRPr="00767C3C" w:rsidTr="00767C3C">
        <w:trPr>
          <w:gridAfter w:val="1"/>
          <w:wAfter w:w="1449" w:type="dxa"/>
          <w:trHeight w:val="846"/>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lastRenderedPageBreak/>
              <w:t>37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Перевозка грузов автомобилями-самосвалами грузоподъемностью 10 т, работающих вне карьера, на расстояние: до 36 км I класс груза</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10,332</w:t>
            </w:r>
          </w:p>
        </w:tc>
      </w:tr>
      <w:tr w:rsidR="00767C3C" w:rsidRPr="00767C3C" w:rsidTr="00767C3C">
        <w:trPr>
          <w:gridAfter w:val="1"/>
          <w:wAfter w:w="1449" w:type="dxa"/>
          <w:trHeight w:val="56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подстилающих и выравнивающих слоев оснований: из щебня</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0,0369</w:t>
            </w:r>
          </w:p>
        </w:tc>
      </w:tr>
      <w:tr w:rsidR="00767C3C" w:rsidRPr="00767C3C" w:rsidTr="00767C3C">
        <w:trPr>
          <w:gridAfter w:val="1"/>
          <w:wAfter w:w="1449" w:type="dxa"/>
          <w:trHeight w:val="415"/>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39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Армирование подстилающих слоев и </w:t>
            </w:r>
            <w:proofErr w:type="spellStart"/>
            <w:r w:rsidRPr="00767C3C">
              <w:rPr>
                <w:rFonts w:ascii="Arial" w:eastAsia="Times New Roman" w:hAnsi="Arial" w:cs="Arial"/>
                <w:color w:val="auto"/>
                <w:sz w:val="18"/>
                <w:szCs w:val="18"/>
                <w:lang w:val="ru-RU"/>
              </w:rPr>
              <w:t>набетонок</w:t>
            </w:r>
            <w:proofErr w:type="spellEnd"/>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0,03045</w:t>
            </w:r>
          </w:p>
        </w:tc>
      </w:tr>
      <w:tr w:rsidR="00767C3C" w:rsidRPr="00767C3C" w:rsidTr="00767C3C">
        <w:trPr>
          <w:gridAfter w:val="1"/>
          <w:wAfter w:w="1449" w:type="dxa"/>
          <w:trHeight w:val="20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бетонной подготовки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0,0205</w:t>
            </w:r>
          </w:p>
        </w:tc>
      </w:tr>
      <w:tr w:rsidR="00767C3C" w:rsidRPr="00767C3C" w:rsidTr="00767C3C">
        <w:trPr>
          <w:gridAfter w:val="1"/>
          <w:wAfter w:w="1449" w:type="dxa"/>
          <w:trHeight w:val="274"/>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Розлив вяжущих материалов</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0,0147</w:t>
            </w:r>
          </w:p>
          <w:p w:rsidR="00767C3C" w:rsidRPr="00767C3C" w:rsidRDefault="00767C3C" w:rsidP="00767C3C">
            <w:pPr>
              <w:jc w:val="center"/>
              <w:rPr>
                <w:rFonts w:ascii="Arial" w:eastAsia="Times New Roman" w:hAnsi="Arial" w:cs="Arial"/>
                <w:color w:val="auto"/>
                <w:sz w:val="18"/>
                <w:szCs w:val="18"/>
                <w:lang w:val="ru-RU"/>
              </w:rPr>
            </w:pPr>
          </w:p>
        </w:tc>
      </w:tr>
      <w:tr w:rsidR="00767C3C" w:rsidRPr="00767C3C" w:rsidTr="00767C3C">
        <w:trPr>
          <w:gridAfter w:val="1"/>
          <w:wAfter w:w="1449" w:type="dxa"/>
          <w:trHeight w:val="99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0,021</w:t>
            </w:r>
          </w:p>
        </w:tc>
      </w:tr>
      <w:tr w:rsidR="00767C3C" w:rsidRPr="00767C3C" w:rsidTr="00767C3C">
        <w:trPr>
          <w:gridAfter w:val="1"/>
          <w:wAfter w:w="1449" w:type="dxa"/>
          <w:trHeight w:val="221"/>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8. Внутренняя отделка</w:t>
            </w:r>
          </w:p>
        </w:tc>
      </w:tr>
      <w:tr w:rsidR="00767C3C" w:rsidRPr="00767C3C" w:rsidTr="00767C3C">
        <w:trPr>
          <w:gridAfter w:val="1"/>
          <w:wAfter w:w="1449" w:type="dxa"/>
          <w:trHeight w:val="268"/>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Полы 1-й этаж</w:t>
            </w:r>
          </w:p>
        </w:tc>
      </w:tr>
      <w:tr w:rsidR="00767C3C" w:rsidRPr="00767C3C" w:rsidTr="00767C3C">
        <w:trPr>
          <w:gridAfter w:val="1"/>
          <w:wAfter w:w="1449" w:type="dxa"/>
          <w:trHeight w:val="42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Армирование подстилающих слоев и </w:t>
            </w:r>
            <w:proofErr w:type="spellStart"/>
            <w:r w:rsidRPr="00767C3C">
              <w:rPr>
                <w:rFonts w:ascii="Arial" w:eastAsia="Times New Roman" w:hAnsi="Arial" w:cs="Arial"/>
                <w:color w:val="auto"/>
                <w:sz w:val="18"/>
                <w:szCs w:val="18"/>
                <w:lang w:val="ru-RU"/>
              </w:rPr>
              <w:t>набетонок</w:t>
            </w:r>
            <w:proofErr w:type="spellEnd"/>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0,04785</w:t>
            </w:r>
          </w:p>
        </w:tc>
      </w:tr>
      <w:tr w:rsidR="00767C3C" w:rsidRPr="00767C3C" w:rsidTr="00767C3C">
        <w:trPr>
          <w:gridAfter w:val="1"/>
          <w:wAfter w:w="1449" w:type="dxa"/>
          <w:trHeight w:val="264"/>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бетонной подготовки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0,066</w:t>
            </w:r>
          </w:p>
        </w:tc>
      </w:tr>
      <w:tr w:rsidR="00767C3C" w:rsidRPr="00767C3C" w:rsidTr="00767C3C">
        <w:trPr>
          <w:gridAfter w:val="1"/>
          <w:wAfter w:w="1449" w:type="dxa"/>
          <w:trHeight w:val="46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стяжек: цементных толщиной 20 мм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67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стяжек: на каждые 5 мм изменения толщины стяжки добавлять или исключать к расценке 11-01-011-01</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75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444"/>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покрытий из плит </w:t>
            </w:r>
            <w:proofErr w:type="spellStart"/>
            <w:r w:rsidRPr="00767C3C">
              <w:rPr>
                <w:rFonts w:ascii="Arial" w:eastAsia="Times New Roman" w:hAnsi="Arial" w:cs="Arial"/>
                <w:color w:val="auto"/>
                <w:sz w:val="18"/>
                <w:szCs w:val="18"/>
                <w:lang w:val="ru-RU"/>
              </w:rPr>
              <w:t>керамогранитных</w:t>
            </w:r>
            <w:proofErr w:type="spellEnd"/>
            <w:r w:rsidRPr="00767C3C">
              <w:rPr>
                <w:rFonts w:ascii="Arial" w:eastAsia="Times New Roman" w:hAnsi="Arial" w:cs="Arial"/>
                <w:color w:val="auto"/>
                <w:sz w:val="18"/>
                <w:szCs w:val="18"/>
                <w:lang w:val="ru-RU"/>
              </w:rPr>
              <w:t xml:space="preserve"> размером: 60х60 см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70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49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плинтусов поливинилхлоридных: на винтах самонарезающих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0,27</w:t>
            </w:r>
          </w:p>
        </w:tc>
      </w:tr>
      <w:tr w:rsidR="00767C3C" w:rsidRPr="00767C3C" w:rsidTr="00767C3C">
        <w:trPr>
          <w:gridAfter w:val="1"/>
          <w:wAfter w:w="1449" w:type="dxa"/>
          <w:trHeight w:val="221"/>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2-й этаж</w:t>
            </w:r>
          </w:p>
        </w:tc>
      </w:tr>
      <w:tr w:rsidR="00767C3C" w:rsidRPr="00767C3C" w:rsidTr="00767C3C">
        <w:trPr>
          <w:gridAfter w:val="1"/>
          <w:wAfter w:w="1449" w:type="dxa"/>
          <w:trHeight w:val="37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стяжек: цементных толщиной 20 мм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59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стяжек: на каждые 5 мм изменения толщины стяжки добавлять или исключать к расценке 11-01-011-01</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80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49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 xml:space="preserve">Устройство покрытий из плит </w:t>
            </w:r>
            <w:proofErr w:type="spellStart"/>
            <w:r w:rsidRPr="00767C3C">
              <w:rPr>
                <w:rFonts w:ascii="Arial" w:eastAsia="Times New Roman" w:hAnsi="Arial" w:cs="Arial"/>
                <w:color w:val="auto"/>
                <w:sz w:val="18"/>
                <w:szCs w:val="18"/>
                <w:lang w:val="ru-RU"/>
              </w:rPr>
              <w:t>керамогранитных</w:t>
            </w:r>
            <w:proofErr w:type="spellEnd"/>
            <w:r w:rsidRPr="00767C3C">
              <w:rPr>
                <w:rFonts w:ascii="Arial" w:eastAsia="Times New Roman" w:hAnsi="Arial" w:cs="Arial"/>
                <w:color w:val="auto"/>
                <w:sz w:val="18"/>
                <w:szCs w:val="18"/>
                <w:lang w:val="ru-RU"/>
              </w:rPr>
              <w:t xml:space="preserve"> размером: 60х60 см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70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плинтусов поливинилхлоридных: на винтах самонарезающих</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0,27</w:t>
            </w:r>
          </w:p>
        </w:tc>
      </w:tr>
      <w:tr w:rsidR="00767C3C" w:rsidRPr="00767C3C" w:rsidTr="00767C3C">
        <w:trPr>
          <w:gridAfter w:val="1"/>
          <w:wAfter w:w="1449" w:type="dxa"/>
          <w:trHeight w:val="248"/>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9. Потолок</w:t>
            </w:r>
          </w:p>
        </w:tc>
      </w:tr>
      <w:tr w:rsidR="00767C3C" w:rsidRPr="00767C3C" w:rsidTr="00767C3C">
        <w:trPr>
          <w:gridAfter w:val="1"/>
          <w:wAfter w:w="1449" w:type="dxa"/>
          <w:trHeight w:val="322"/>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1 этаж</w:t>
            </w:r>
          </w:p>
        </w:tc>
      </w:tr>
      <w:tr w:rsidR="00767C3C" w:rsidRPr="00767C3C" w:rsidTr="00767C3C">
        <w:trPr>
          <w:gridAfter w:val="1"/>
          <w:wAfter w:w="1449" w:type="dxa"/>
          <w:trHeight w:val="65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подвесных потолков типа &lt;</w:t>
            </w:r>
            <w:proofErr w:type="spellStart"/>
            <w:r w:rsidRPr="00767C3C">
              <w:rPr>
                <w:rFonts w:ascii="Arial" w:eastAsia="Times New Roman" w:hAnsi="Arial" w:cs="Arial"/>
                <w:color w:val="auto"/>
                <w:sz w:val="18"/>
                <w:szCs w:val="18"/>
                <w:lang w:val="ru-RU"/>
              </w:rPr>
              <w:t>Армстронг</w:t>
            </w:r>
            <w:proofErr w:type="spellEnd"/>
            <w:r w:rsidRPr="00767C3C">
              <w:rPr>
                <w:rFonts w:ascii="Arial" w:eastAsia="Times New Roman" w:hAnsi="Arial" w:cs="Arial"/>
                <w:color w:val="auto"/>
                <w:sz w:val="18"/>
                <w:szCs w:val="18"/>
                <w:lang w:val="ru-RU"/>
              </w:rPr>
              <w:t>&gt; по каркасу из оцинкованного профиля</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trHeight w:val="294"/>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b/>
                <w:color w:val="auto"/>
                <w:sz w:val="18"/>
                <w:szCs w:val="18"/>
                <w:lang w:val="ru-RU"/>
              </w:rPr>
              <w:t>2 этаж</w:t>
            </w:r>
          </w:p>
        </w:tc>
        <w:tc>
          <w:tcPr>
            <w:tcW w:w="1449" w:type="dxa"/>
          </w:tcPr>
          <w:p w:rsidR="00767C3C" w:rsidRPr="00767C3C" w:rsidRDefault="00767C3C" w:rsidP="00767C3C">
            <w:pPr>
              <w:rPr>
                <w:rFonts w:ascii="Arial" w:eastAsia="Times New Roman" w:hAnsi="Arial" w:cs="Arial"/>
                <w:color w:val="auto"/>
                <w:sz w:val="18"/>
                <w:szCs w:val="18"/>
                <w:lang w:val="ru-RU"/>
              </w:rPr>
            </w:pPr>
          </w:p>
        </w:tc>
      </w:tr>
      <w:tr w:rsidR="00767C3C" w:rsidRPr="00767C3C" w:rsidTr="00767C3C">
        <w:trPr>
          <w:gridAfter w:val="1"/>
          <w:wAfter w:w="1449" w:type="dxa"/>
          <w:trHeight w:val="70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подвесных потолков типа &lt;</w:t>
            </w:r>
            <w:proofErr w:type="spellStart"/>
            <w:r w:rsidRPr="00767C3C">
              <w:rPr>
                <w:rFonts w:ascii="Arial" w:eastAsia="Times New Roman" w:hAnsi="Arial" w:cs="Arial"/>
                <w:color w:val="auto"/>
                <w:sz w:val="18"/>
                <w:szCs w:val="18"/>
                <w:lang w:val="ru-RU"/>
              </w:rPr>
              <w:t>Армстронг</w:t>
            </w:r>
            <w:proofErr w:type="spellEnd"/>
            <w:r w:rsidRPr="00767C3C">
              <w:rPr>
                <w:rFonts w:ascii="Arial" w:eastAsia="Times New Roman" w:hAnsi="Arial" w:cs="Arial"/>
                <w:color w:val="auto"/>
                <w:sz w:val="18"/>
                <w:szCs w:val="18"/>
                <w:lang w:val="ru-RU"/>
              </w:rPr>
              <w:t>&gt; по каркасу из оцинкованного профиля</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0,33</w:t>
            </w:r>
          </w:p>
        </w:tc>
      </w:tr>
      <w:tr w:rsidR="00767C3C" w:rsidRPr="00767C3C" w:rsidTr="00767C3C">
        <w:trPr>
          <w:gridAfter w:val="1"/>
          <w:wAfter w:w="1449" w:type="dxa"/>
          <w:trHeight w:val="280"/>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Раздел 10. Стены</w:t>
            </w:r>
          </w:p>
        </w:tc>
      </w:tr>
      <w:tr w:rsidR="00767C3C" w:rsidRPr="00767C3C" w:rsidTr="00767C3C">
        <w:trPr>
          <w:gridAfter w:val="1"/>
          <w:wAfter w:w="1449" w:type="dxa"/>
          <w:trHeight w:val="277"/>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1 этаж</w:t>
            </w:r>
          </w:p>
        </w:tc>
      </w:tr>
      <w:tr w:rsidR="00767C3C" w:rsidRPr="00767C3C" w:rsidTr="00767C3C">
        <w:trPr>
          <w:gridAfter w:val="1"/>
          <w:wAfter w:w="1449" w:type="dxa"/>
          <w:trHeight w:val="85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3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lastRenderedPageBreak/>
              <w:t>58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Сплошное выравнивание внутренних поверхностей (однослойное оштукатуривание</w:t>
            </w:r>
            <w:proofErr w:type="gramStart"/>
            <w:r w:rsidRPr="00767C3C">
              <w:rPr>
                <w:rFonts w:ascii="Arial" w:eastAsia="Times New Roman" w:hAnsi="Arial" w:cs="Arial"/>
                <w:color w:val="auto"/>
                <w:sz w:val="18"/>
                <w:szCs w:val="18"/>
                <w:lang w:val="ru-RU"/>
              </w:rPr>
              <w:t>)и</w:t>
            </w:r>
            <w:proofErr w:type="gramEnd"/>
            <w:r w:rsidRPr="00767C3C">
              <w:rPr>
                <w:rFonts w:ascii="Arial" w:eastAsia="Times New Roman" w:hAnsi="Arial" w:cs="Arial"/>
                <w:color w:val="auto"/>
                <w:sz w:val="18"/>
                <w:szCs w:val="18"/>
                <w:lang w:val="ru-RU"/>
              </w:rPr>
              <w:t>з сухих растворных смесей толщиной до 10 мм: стен</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5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59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3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Третья шпатлевка при высококачественной окраске по штукатурке и сборным конструкциям: стен, подготовленных под окраску</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56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Оклейка обоями стен по монолитной штукатурке и бетону: тиснеными и плотными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21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плинтусов</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0,456</w:t>
            </w:r>
          </w:p>
        </w:tc>
      </w:tr>
      <w:tr w:rsidR="00767C3C" w:rsidRPr="00767C3C" w:rsidTr="00767C3C">
        <w:trPr>
          <w:gridAfter w:val="1"/>
          <w:wAfter w:w="1449" w:type="dxa"/>
          <w:trHeight w:val="220"/>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2 этаж</w:t>
            </w:r>
          </w:p>
        </w:tc>
      </w:tr>
      <w:tr w:rsidR="00767C3C" w:rsidRPr="00767C3C" w:rsidTr="00767C3C">
        <w:trPr>
          <w:gridAfter w:val="1"/>
          <w:wAfter w:w="1449" w:type="dxa"/>
          <w:trHeight w:val="765"/>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5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64</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Сплошное выравнивание внутренних поверхностей (однослойное оштукатуривание</w:t>
            </w:r>
            <w:proofErr w:type="gramStart"/>
            <w:r w:rsidRPr="00767C3C">
              <w:rPr>
                <w:rFonts w:ascii="Arial" w:eastAsia="Times New Roman" w:hAnsi="Arial" w:cs="Arial"/>
                <w:color w:val="auto"/>
                <w:sz w:val="18"/>
                <w:szCs w:val="18"/>
                <w:lang w:val="ru-RU"/>
              </w:rPr>
              <w:t>)и</w:t>
            </w:r>
            <w:proofErr w:type="gramEnd"/>
            <w:r w:rsidRPr="00767C3C">
              <w:rPr>
                <w:rFonts w:ascii="Arial" w:eastAsia="Times New Roman" w:hAnsi="Arial" w:cs="Arial"/>
                <w:color w:val="auto"/>
                <w:sz w:val="18"/>
                <w:szCs w:val="18"/>
                <w:lang w:val="ru-RU"/>
              </w:rPr>
              <w:t>з сухих растворных смесей толщиной до 10 мм: стен</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52"/>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65</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Грунтование водно-дисперсионной грунтовкой "</w:t>
            </w:r>
            <w:proofErr w:type="spellStart"/>
            <w:r w:rsidRPr="00767C3C">
              <w:rPr>
                <w:rFonts w:ascii="Arial" w:eastAsia="Times New Roman" w:hAnsi="Arial" w:cs="Arial"/>
                <w:color w:val="auto"/>
                <w:sz w:val="18"/>
                <w:szCs w:val="18"/>
                <w:lang w:val="ru-RU"/>
              </w:rPr>
              <w:t>Нортекс</w:t>
            </w:r>
            <w:proofErr w:type="spellEnd"/>
            <w:r w:rsidRPr="00767C3C">
              <w:rPr>
                <w:rFonts w:ascii="Arial" w:eastAsia="Times New Roman" w:hAnsi="Arial" w:cs="Arial"/>
                <w:color w:val="auto"/>
                <w:sz w:val="18"/>
                <w:szCs w:val="18"/>
                <w:lang w:val="ru-RU"/>
              </w:rPr>
              <w:t>-Грунт" поверхностей: пористых (камень, кирпич, бетон и т.д.)</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83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66</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Третья шпатлевка при высококачественной окраске по штукатурке и сборным конструкциям: стен, подготовленных под окраску</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563"/>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67</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Оклейка обоями стен по монолитной штукатурке и бетону: тиснеными и плотными</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1,596</w:t>
            </w:r>
          </w:p>
        </w:tc>
      </w:tr>
      <w:tr w:rsidR="00767C3C" w:rsidRPr="00767C3C" w:rsidTr="00767C3C">
        <w:trPr>
          <w:gridAfter w:val="1"/>
          <w:wAfter w:w="1449" w:type="dxa"/>
          <w:trHeight w:val="50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68</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Устройство плинтусов поливинилхлоридных: на клее КН-2</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0,456</w:t>
            </w:r>
          </w:p>
        </w:tc>
      </w:tr>
      <w:tr w:rsidR="00767C3C" w:rsidRPr="00767C3C" w:rsidTr="00767C3C">
        <w:trPr>
          <w:gridAfter w:val="1"/>
          <w:wAfter w:w="1449" w:type="dxa"/>
          <w:trHeight w:val="277"/>
        </w:trPr>
        <w:tc>
          <w:tcPr>
            <w:tcW w:w="9614" w:type="dxa"/>
            <w:gridSpan w:val="3"/>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rPr>
                <w:rFonts w:ascii="Arial" w:eastAsia="Times New Roman" w:hAnsi="Arial" w:cs="Arial"/>
                <w:b/>
                <w:color w:val="auto"/>
                <w:sz w:val="18"/>
                <w:szCs w:val="18"/>
                <w:lang w:val="ru-RU"/>
              </w:rPr>
            </w:pPr>
            <w:r w:rsidRPr="00767C3C">
              <w:rPr>
                <w:rFonts w:ascii="Arial" w:eastAsia="Times New Roman" w:hAnsi="Arial" w:cs="Arial"/>
                <w:b/>
                <w:color w:val="auto"/>
                <w:sz w:val="18"/>
                <w:szCs w:val="18"/>
                <w:lang w:val="ru-RU"/>
              </w:rPr>
              <w:t xml:space="preserve">Раздел 11. Электрика, </w:t>
            </w:r>
            <w:proofErr w:type="spellStart"/>
            <w:r w:rsidRPr="00767C3C">
              <w:rPr>
                <w:rFonts w:ascii="Arial" w:eastAsia="Times New Roman" w:hAnsi="Arial" w:cs="Arial"/>
                <w:b/>
                <w:color w:val="auto"/>
                <w:sz w:val="18"/>
                <w:szCs w:val="18"/>
                <w:lang w:val="ru-RU"/>
              </w:rPr>
              <w:t>слаботочка</w:t>
            </w:r>
            <w:proofErr w:type="spellEnd"/>
          </w:p>
        </w:tc>
      </w:tr>
      <w:tr w:rsidR="00767C3C" w:rsidRPr="00767C3C" w:rsidTr="00767C3C">
        <w:trPr>
          <w:gridAfter w:val="1"/>
          <w:wAfter w:w="1449" w:type="dxa"/>
          <w:trHeight w:val="411"/>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69</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Прокладка кабеля, масса 1 м: до 1 кг, по стене кирпичной</w:t>
            </w:r>
          </w:p>
          <w:p w:rsidR="00767C3C" w:rsidRPr="00767C3C" w:rsidRDefault="00767C3C" w:rsidP="00767C3C">
            <w:pPr>
              <w:jc w:val="center"/>
              <w:rPr>
                <w:rFonts w:ascii="Arial" w:eastAsia="Times New Roman" w:hAnsi="Arial" w:cs="Arial"/>
                <w:color w:val="auto"/>
                <w:sz w:val="18"/>
                <w:szCs w:val="18"/>
                <w:lang w:val="ru-RU"/>
              </w:rPr>
            </w:pP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2,39</w:t>
            </w:r>
          </w:p>
        </w:tc>
      </w:tr>
      <w:tr w:rsidR="00767C3C" w:rsidRPr="00767C3C" w:rsidTr="00767C3C">
        <w:trPr>
          <w:gridAfter w:val="1"/>
          <w:wAfter w:w="1449" w:type="dxa"/>
          <w:trHeight w:val="669"/>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70</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Труба винипластовая по установленным конструкциям, по стенам и колоннам с креплением скобами, диаметр: до 25 мм</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w:t>
            </w:r>
          </w:p>
        </w:tc>
      </w:tr>
      <w:tr w:rsidR="00767C3C" w:rsidRPr="00767C3C" w:rsidTr="00767C3C">
        <w:trPr>
          <w:gridAfter w:val="1"/>
          <w:wAfter w:w="1449" w:type="dxa"/>
          <w:trHeight w:val="85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71</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Прокладка волоконно-оптических кабелей в канализации: в полиэтиленовой трубе по свободному каналу трубопровода</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1,5</w:t>
            </w:r>
          </w:p>
          <w:p w:rsidR="00767C3C" w:rsidRPr="00767C3C" w:rsidRDefault="00767C3C" w:rsidP="00767C3C">
            <w:pPr>
              <w:jc w:val="center"/>
              <w:rPr>
                <w:rFonts w:ascii="Arial" w:eastAsia="Times New Roman" w:hAnsi="Arial" w:cs="Arial"/>
                <w:color w:val="auto"/>
                <w:sz w:val="18"/>
                <w:szCs w:val="18"/>
                <w:lang w:val="ru-RU"/>
              </w:rPr>
            </w:pPr>
          </w:p>
        </w:tc>
      </w:tr>
      <w:tr w:rsidR="00767C3C" w:rsidRPr="00767C3C" w:rsidTr="00767C3C">
        <w:trPr>
          <w:gridAfter w:val="1"/>
          <w:wAfter w:w="1449" w:type="dxa"/>
          <w:trHeight w:val="378"/>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72</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Розетка штепсельная: утопленного типа при скрытой проводке</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0,48</w:t>
            </w:r>
          </w:p>
          <w:p w:rsidR="00767C3C" w:rsidRPr="00767C3C" w:rsidRDefault="00767C3C" w:rsidP="00767C3C">
            <w:pPr>
              <w:jc w:val="center"/>
              <w:rPr>
                <w:rFonts w:ascii="Arial" w:eastAsia="Times New Roman" w:hAnsi="Arial" w:cs="Arial"/>
                <w:color w:val="auto"/>
                <w:sz w:val="18"/>
                <w:szCs w:val="18"/>
                <w:lang w:val="ru-RU"/>
              </w:rPr>
            </w:pPr>
          </w:p>
        </w:tc>
      </w:tr>
      <w:tr w:rsidR="00767C3C" w:rsidRPr="00767C3C" w:rsidTr="00767C3C">
        <w:trPr>
          <w:gridAfter w:val="1"/>
          <w:wAfter w:w="1449" w:type="dxa"/>
          <w:trHeight w:val="210"/>
        </w:trPr>
        <w:tc>
          <w:tcPr>
            <w:tcW w:w="1905" w:type="dxa"/>
            <w:tcBorders>
              <w:top w:val="nil"/>
              <w:left w:val="single" w:sz="4" w:space="0" w:color="auto"/>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73</w:t>
            </w:r>
          </w:p>
        </w:tc>
        <w:tc>
          <w:tcPr>
            <w:tcW w:w="5664" w:type="dxa"/>
            <w:tcBorders>
              <w:top w:val="nil"/>
              <w:left w:val="nil"/>
              <w:bottom w:val="single" w:sz="4" w:space="0" w:color="auto"/>
              <w:right w:val="single" w:sz="4" w:space="0" w:color="auto"/>
            </w:tcBorders>
            <w:shd w:val="clear" w:color="auto" w:fill="auto"/>
          </w:tcPr>
          <w:p w:rsidR="00767C3C" w:rsidRPr="00767C3C" w:rsidRDefault="00767C3C" w:rsidP="00767C3C">
            <w:pP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Розетка  RJ-45</w:t>
            </w:r>
          </w:p>
        </w:tc>
        <w:tc>
          <w:tcPr>
            <w:tcW w:w="2045" w:type="dxa"/>
            <w:tcBorders>
              <w:top w:val="nil"/>
              <w:left w:val="nil"/>
              <w:bottom w:val="single" w:sz="4" w:space="0" w:color="auto"/>
              <w:right w:val="single" w:sz="4" w:space="0" w:color="auto"/>
            </w:tcBorders>
            <w:shd w:val="clear" w:color="auto" w:fill="auto"/>
            <w:noWrap/>
          </w:tcPr>
          <w:p w:rsidR="00767C3C" w:rsidRPr="00767C3C" w:rsidRDefault="00767C3C" w:rsidP="00767C3C">
            <w:pPr>
              <w:jc w:val="center"/>
              <w:rPr>
                <w:rFonts w:ascii="Arial" w:eastAsia="Times New Roman" w:hAnsi="Arial" w:cs="Arial"/>
                <w:color w:val="auto"/>
                <w:sz w:val="18"/>
                <w:szCs w:val="18"/>
                <w:lang w:val="ru-RU"/>
              </w:rPr>
            </w:pPr>
            <w:r w:rsidRPr="00767C3C">
              <w:rPr>
                <w:rFonts w:ascii="Arial" w:eastAsia="Times New Roman" w:hAnsi="Arial" w:cs="Arial"/>
                <w:color w:val="auto"/>
                <w:sz w:val="18"/>
                <w:szCs w:val="18"/>
                <w:lang w:val="ru-RU"/>
              </w:rPr>
              <w:t>20</w:t>
            </w:r>
          </w:p>
        </w:tc>
      </w:tr>
    </w:tbl>
    <w:p w:rsidR="00767C3C" w:rsidRPr="00767C3C" w:rsidRDefault="00767C3C" w:rsidP="00767C3C">
      <w:pPr>
        <w:rPr>
          <w:rFonts w:ascii="Times New Roman" w:eastAsia="Times New Roman" w:hAnsi="Times New Roman" w:cs="Times New Roman"/>
          <w:b/>
          <w:color w:val="auto"/>
          <w:lang w:val="ru-RU"/>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2A773B" w:rsidRPr="00CA795A">
        <w:rPr>
          <w:rFonts w:ascii="Times New Roman" w:eastAsia="Times New Roman" w:hAnsi="Times New Roman" w:cs="Times New Roman"/>
          <w:b/>
          <w:color w:val="auto"/>
          <w:lang w:val="ru-RU"/>
        </w:rPr>
        <w:t>30</w:t>
      </w:r>
      <w:r w:rsidR="0027644C" w:rsidRPr="00CA795A">
        <w:rPr>
          <w:rFonts w:ascii="Times New Roman" w:eastAsia="Times New Roman" w:hAnsi="Times New Roman" w:cs="Times New Roman"/>
          <w:b/>
          <w:color w:val="auto"/>
          <w:lang w:val="ru-RU"/>
        </w:rPr>
        <w:t>.</w:t>
      </w:r>
      <w:r w:rsidR="00CA795A" w:rsidRPr="00CA795A">
        <w:rPr>
          <w:rFonts w:ascii="Times New Roman" w:eastAsia="Times New Roman" w:hAnsi="Times New Roman" w:cs="Times New Roman"/>
          <w:b/>
          <w:color w:val="auto"/>
          <w:lang w:val="ru-RU"/>
        </w:rPr>
        <w:t>12</w:t>
      </w:r>
      <w:r w:rsidRPr="00CA795A">
        <w:rPr>
          <w:rFonts w:ascii="Times New Roman" w:eastAsia="Times New Roman" w:hAnsi="Times New Roman" w:cs="Times New Roman"/>
          <w:b/>
          <w:color w:val="auto"/>
          <w:lang w:val="ru-RU"/>
        </w:rPr>
        <w:t>.20</w:t>
      </w:r>
      <w:r w:rsidR="005136EC" w:rsidRPr="00CA795A">
        <w:rPr>
          <w:rFonts w:ascii="Times New Roman" w:eastAsia="Times New Roman" w:hAnsi="Times New Roman" w:cs="Times New Roman"/>
          <w:b/>
          <w:color w:val="auto"/>
          <w:lang w:val="ru-RU"/>
        </w:rPr>
        <w:t>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lastRenderedPageBreak/>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 в объеме и сроки (не позднее 30.1</w:t>
      </w:r>
      <w:r w:rsidR="00CA795A" w:rsidRPr="00CA795A">
        <w:rPr>
          <w:rFonts w:ascii="Times New Roman" w:eastAsia="Times New Roman" w:hAnsi="Times New Roman" w:cs="Times New Roman"/>
          <w:b/>
          <w:color w:val="auto"/>
          <w:lang w:val="ru-RU"/>
        </w:rPr>
        <w:t>2</w:t>
      </w:r>
      <w:r w:rsidRPr="00CA795A">
        <w:rPr>
          <w:rFonts w:ascii="Times New Roman" w:eastAsia="Times New Roman" w:hAnsi="Times New Roman" w:cs="Times New Roman"/>
          <w:b/>
          <w:color w:val="auto"/>
          <w:lang w:val="ru-RU"/>
        </w:rPr>
        <w:t>.202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w:t>
      </w:r>
      <w:r w:rsidRPr="002B50E9">
        <w:rPr>
          <w:rFonts w:ascii="Times New Roman" w:eastAsia="Times New Roman" w:hAnsi="Times New Roman" w:cs="Times New Roman"/>
          <w:lang w:val="ru-RU"/>
        </w:rPr>
        <w:lastRenderedPageBreak/>
        <w:t>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w:t>
            </w:r>
            <w:r w:rsidRPr="002B50E9">
              <w:rPr>
                <w:rFonts w:ascii="Times New Roman" w:eastAsia="Calibri" w:hAnsi="Times New Roman" w:cs="Times New Roman"/>
                <w:color w:val="auto"/>
                <w:lang w:val="ru-RU" w:eastAsia="en-US"/>
              </w:rPr>
              <w:lastRenderedPageBreak/>
              <w:t xml:space="preserve">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1"/>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2"/>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3"/>
    </w:p>
    <w:p w:rsidR="00154139" w:rsidRPr="002B50E9" w:rsidRDefault="0067798C">
      <w:pPr>
        <w:pStyle w:val="6"/>
        <w:shd w:val="clear" w:color="auto" w:fill="auto"/>
        <w:spacing w:before="0" w:after="322" w:line="317" w:lineRule="exact"/>
        <w:ind w:right="20" w:firstLine="540"/>
        <w:jc w:val="both"/>
        <w:rPr>
          <w:sz w:val="24"/>
          <w:szCs w:val="24"/>
        </w:rPr>
      </w:pPr>
      <w:bookmarkStart w:id="14"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4"/>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2B50E9">
        <w:rPr>
          <w:sz w:val="24"/>
          <w:szCs w:val="24"/>
        </w:rPr>
        <w:t>Предоставление Документации по запросу предложений Исполнителям</w:t>
      </w:r>
      <w:bookmarkEnd w:id="15"/>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lastRenderedPageBreak/>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6" w:name="bookmark15"/>
      <w:bookmarkStart w:id="17" w:name="bookmark16"/>
      <w:r w:rsidRPr="002B50E9">
        <w:rPr>
          <w:sz w:val="24"/>
          <w:szCs w:val="24"/>
        </w:rPr>
        <w:t>3.4 Подготовка Предложений</w:t>
      </w:r>
      <w:bookmarkEnd w:id="16"/>
      <w:bookmarkEnd w:id="17"/>
    </w:p>
    <w:p w:rsidR="00154139" w:rsidRPr="002B50E9" w:rsidRDefault="0067798C">
      <w:pPr>
        <w:pStyle w:val="40"/>
        <w:keepNext/>
        <w:keepLines/>
        <w:shd w:val="clear" w:color="auto" w:fill="auto"/>
        <w:ind w:left="20" w:firstLine="540"/>
        <w:rPr>
          <w:sz w:val="24"/>
          <w:szCs w:val="24"/>
        </w:rPr>
      </w:pPr>
      <w:bookmarkStart w:id="18" w:name="bookmark17"/>
      <w:r w:rsidRPr="002B50E9">
        <w:rPr>
          <w:rStyle w:val="41"/>
          <w:sz w:val="24"/>
          <w:szCs w:val="24"/>
        </w:rPr>
        <w:t>3.4.1</w:t>
      </w:r>
      <w:r w:rsidRPr="002B50E9">
        <w:rPr>
          <w:sz w:val="24"/>
          <w:szCs w:val="24"/>
        </w:rPr>
        <w:t xml:space="preserve"> Общие требования к Предложению</w:t>
      </w:r>
      <w:bookmarkEnd w:id="18"/>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20" w:name="bookmark21"/>
      <w:r w:rsidRPr="002B50E9">
        <w:rPr>
          <w:rStyle w:val="42"/>
          <w:sz w:val="24"/>
          <w:szCs w:val="24"/>
        </w:rPr>
        <w:t>3.4.2</w:t>
      </w:r>
      <w:r w:rsidRPr="002B50E9">
        <w:rPr>
          <w:sz w:val="24"/>
          <w:szCs w:val="24"/>
        </w:rPr>
        <w:t xml:space="preserve"> Требования к сроку действия Предложения</w:t>
      </w:r>
      <w:bookmarkEnd w:id="20"/>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2B50E9">
        <w:rPr>
          <w:sz w:val="24"/>
          <w:szCs w:val="24"/>
        </w:rPr>
        <w:t>Требования к языку Предложения</w:t>
      </w:r>
      <w:bookmarkEnd w:id="21"/>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2B50E9">
        <w:rPr>
          <w:sz w:val="24"/>
          <w:szCs w:val="24"/>
        </w:rPr>
        <w:t>Требования к валюте Предложения</w:t>
      </w:r>
      <w:bookmarkEnd w:id="22"/>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2B50E9">
        <w:rPr>
          <w:sz w:val="24"/>
          <w:szCs w:val="24"/>
        </w:rPr>
        <w:t>Разъяснение Документации по запросу предложений</w:t>
      </w:r>
      <w:bookmarkEnd w:id="23"/>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2B50E9">
        <w:rPr>
          <w:sz w:val="24"/>
          <w:szCs w:val="24"/>
        </w:rPr>
        <w:lastRenderedPageBreak/>
        <w:t>Продление срока окончания приема Предложений</w:t>
      </w:r>
      <w:bookmarkEnd w:id="24"/>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2B50E9">
        <w:rPr>
          <w:sz w:val="24"/>
          <w:szCs w:val="24"/>
        </w:rPr>
        <w:t>Начальная (предельная) цена</w:t>
      </w:r>
      <w:bookmarkEnd w:id="25"/>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CA795A" w:rsidRPr="00CA795A">
        <w:rPr>
          <w:sz w:val="24"/>
          <w:szCs w:val="24"/>
          <w:lang w:val="ru-RU"/>
        </w:rPr>
        <w:t xml:space="preserve">6 151 900,00 рублей без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7"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7"/>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8"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8"/>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9" w:name="bookmark30"/>
      <w:bookmarkStart w:id="30"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9"/>
      <w:bookmarkEnd w:id="30"/>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а) фирменное наименование (наименование), сведения об организационно-правовой форме, о месте нахождения, почтовый адрес (для </w:t>
      </w:r>
      <w:r w:rsidRPr="00CA795A">
        <w:rPr>
          <w:rFonts w:ascii="Times New Roman" w:eastAsia="Times New Roman" w:hAnsi="Times New Roman" w:cs="Times New Roman"/>
          <w:snapToGrid w:val="0"/>
          <w:color w:val="auto"/>
          <w:lang w:val="ru-RU"/>
        </w:rPr>
        <w:lastRenderedPageBreak/>
        <w:t>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и)</w:t>
      </w:r>
      <w:r w:rsidRPr="00CA795A">
        <w:rPr>
          <w:rFonts w:ascii="Times New Roman" w:eastAsia="Times New Roman" w:hAnsi="Times New Roman" w:cs="Times New Roman"/>
          <w:color w:val="auto"/>
          <w:lang w:val="ru-RU"/>
        </w:rPr>
        <w:t xml:space="preserve"> свидетельство участника СРО</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1" w:name="bookmark33"/>
      <w:r w:rsidRPr="002B50E9">
        <w:rPr>
          <w:sz w:val="24"/>
          <w:szCs w:val="24"/>
        </w:rPr>
        <w:t>3.6 Подача Предложений и их прием</w:t>
      </w:r>
      <w:bookmarkEnd w:id="31"/>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546782">
        <w:rPr>
          <w:sz w:val="24"/>
          <w:szCs w:val="24"/>
          <w:lang w:val="ru-RU"/>
        </w:rPr>
        <w:t>12.05</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w:t>
      </w:r>
      <w:r w:rsidRPr="002B50E9">
        <w:rPr>
          <w:sz w:val="24"/>
          <w:szCs w:val="24"/>
        </w:rPr>
        <w:lastRenderedPageBreak/>
        <w:t>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2"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2"/>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2B50E9">
        <w:rPr>
          <w:sz w:val="24"/>
          <w:szCs w:val="24"/>
          <w:lang w:val="ru-RU"/>
        </w:rPr>
        <w:t>Рассмотрение</w:t>
      </w:r>
      <w:r w:rsidR="0067798C" w:rsidRPr="002B50E9">
        <w:rPr>
          <w:sz w:val="24"/>
          <w:szCs w:val="24"/>
        </w:rPr>
        <w:t xml:space="preserve"> поступивших предложений</w:t>
      </w:r>
      <w:bookmarkEnd w:id="33"/>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546782">
        <w:rPr>
          <w:sz w:val="24"/>
          <w:szCs w:val="24"/>
          <w:lang w:val="ru-RU"/>
        </w:rPr>
        <w:t>12.05</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4" w:name="bookmark36"/>
      <w:r w:rsidRPr="002B50E9">
        <w:rPr>
          <w:sz w:val="24"/>
          <w:szCs w:val="24"/>
        </w:rPr>
        <w:t>Оценка Предложений и проведение переговоров</w:t>
      </w:r>
      <w:bookmarkEnd w:id="34"/>
    </w:p>
    <w:p w:rsidR="00154139" w:rsidRPr="002B50E9" w:rsidRDefault="0067798C">
      <w:pPr>
        <w:pStyle w:val="40"/>
        <w:keepNext/>
        <w:keepLines/>
        <w:shd w:val="clear" w:color="auto" w:fill="auto"/>
        <w:ind w:left="20" w:firstLine="540"/>
        <w:rPr>
          <w:sz w:val="24"/>
          <w:szCs w:val="24"/>
        </w:rPr>
      </w:pPr>
      <w:bookmarkStart w:id="35" w:name="bookmark37"/>
      <w:r w:rsidRPr="002B50E9">
        <w:rPr>
          <w:rStyle w:val="48"/>
          <w:sz w:val="24"/>
          <w:szCs w:val="24"/>
        </w:rPr>
        <w:t>3.8.1</w:t>
      </w:r>
      <w:r w:rsidRPr="002B50E9">
        <w:rPr>
          <w:sz w:val="24"/>
          <w:szCs w:val="24"/>
        </w:rPr>
        <w:t xml:space="preserve"> Общие положения</w:t>
      </w:r>
      <w:bookmarkEnd w:id="35"/>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6"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2B50E9" w:rsidRDefault="0067798C">
      <w:pPr>
        <w:pStyle w:val="40"/>
        <w:keepNext/>
        <w:keepLines/>
        <w:shd w:val="clear" w:color="auto" w:fill="auto"/>
        <w:ind w:left="20" w:firstLine="540"/>
        <w:rPr>
          <w:sz w:val="24"/>
          <w:szCs w:val="24"/>
        </w:rPr>
      </w:pPr>
      <w:bookmarkStart w:id="37" w:name="bookmark39"/>
      <w:r w:rsidRPr="002B50E9">
        <w:rPr>
          <w:rStyle w:val="49"/>
          <w:sz w:val="24"/>
          <w:szCs w:val="24"/>
        </w:rPr>
        <w:t>3.8.2</w:t>
      </w:r>
      <w:r w:rsidRPr="002B50E9">
        <w:rPr>
          <w:sz w:val="24"/>
          <w:szCs w:val="24"/>
        </w:rPr>
        <w:t xml:space="preserve"> Отборочная стадия</w:t>
      </w:r>
      <w:bookmarkEnd w:id="37"/>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lastRenderedPageBreak/>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8" w:name="bookmark41"/>
      <w:r w:rsidRPr="002B50E9">
        <w:rPr>
          <w:sz w:val="24"/>
          <w:szCs w:val="24"/>
        </w:rPr>
        <w:t>Проведение переговоров</w:t>
      </w:r>
      <w:bookmarkEnd w:id="38"/>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9"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40" w:name="bookmark43"/>
      <w:r w:rsidRPr="002B50E9">
        <w:rPr>
          <w:sz w:val="24"/>
          <w:szCs w:val="24"/>
        </w:rPr>
        <w:t>Оценочная стадия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1" w:name="bookmark45"/>
      <w:r>
        <w:rPr>
          <w:sz w:val="24"/>
          <w:szCs w:val="24"/>
          <w:lang w:val="ru-RU"/>
        </w:rPr>
        <w:t xml:space="preserve">а) Срок выполнения работ: не позднее 30.12.2023г.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2"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2"/>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 xml:space="preserve">если, по мнению Комиссии по запросу предложений возможностей для улучшения Предложений Участников не предвидится и проведение дальнейших этапов </w:t>
      </w:r>
      <w:r w:rsidRPr="002B50E9">
        <w:rPr>
          <w:sz w:val="24"/>
          <w:szCs w:val="24"/>
        </w:rPr>
        <w:lastRenderedPageBreak/>
        <w:t>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3"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3"/>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4" w:name="bookmark47"/>
      <w:r w:rsidRPr="002B50E9">
        <w:rPr>
          <w:sz w:val="24"/>
          <w:szCs w:val="24"/>
        </w:rPr>
        <w:t>Подписание Договора</w:t>
      </w:r>
      <w:bookmarkEnd w:id="44"/>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5"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5"/>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6" w:name="bookmark49"/>
      <w:r w:rsidRPr="002B50E9">
        <w:rPr>
          <w:sz w:val="24"/>
          <w:szCs w:val="24"/>
        </w:rPr>
        <w:t>Уведомление Участников о результатах запроса предложений</w:t>
      </w:r>
      <w:bookmarkEnd w:id="46"/>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7" w:name="bookmark50"/>
      <w:bookmarkStart w:id="48"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9" w:name="_Toc326587503"/>
      <w:bookmarkStart w:id="50" w:name="_Toc329077380"/>
      <w:bookmarkStart w:id="51" w:name="_Toc329337166"/>
      <w:bookmarkEnd w:id="47"/>
      <w:bookmarkEnd w:id="48"/>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по реконструкции административного здания </w:t>
      </w:r>
      <w:proofErr w:type="spellStart"/>
      <w:r w:rsidR="00913D1F" w:rsidRPr="00913D1F">
        <w:rPr>
          <w:rFonts w:ascii="Times New Roman" w:eastAsia="Times New Roman" w:hAnsi="Times New Roman" w:cs="Times New Roman"/>
          <w:color w:val="auto"/>
          <w:sz w:val="22"/>
          <w:szCs w:val="22"/>
          <w:lang w:val="ru-RU" w:eastAsia="ar-SA"/>
        </w:rPr>
        <w:t>Светлоградского</w:t>
      </w:r>
      <w:proofErr w:type="spellEnd"/>
      <w:r w:rsidR="00913D1F" w:rsidRPr="00913D1F">
        <w:rPr>
          <w:rFonts w:ascii="Times New Roman" w:eastAsia="Times New Roman" w:hAnsi="Times New Roman" w:cs="Times New Roman"/>
          <w:color w:val="auto"/>
          <w:sz w:val="22"/>
          <w:szCs w:val="22"/>
          <w:lang w:val="ru-RU" w:eastAsia="ar-SA"/>
        </w:rPr>
        <w:t xml:space="preserve"> межрайонного отделения по адресу: Ставропольский край, г. Светлоград, ул. </w:t>
      </w:r>
      <w:proofErr w:type="gramStart"/>
      <w:r w:rsidR="00913D1F" w:rsidRPr="00913D1F">
        <w:rPr>
          <w:rFonts w:ascii="Times New Roman" w:eastAsia="Times New Roman" w:hAnsi="Times New Roman" w:cs="Times New Roman"/>
          <w:color w:val="auto"/>
          <w:sz w:val="22"/>
          <w:szCs w:val="22"/>
          <w:lang w:val="ru-RU" w:eastAsia="ar-SA"/>
        </w:rPr>
        <w:t>Техническая</w:t>
      </w:r>
      <w:proofErr w:type="gramEnd"/>
      <w:r w:rsidR="00913D1F" w:rsidRPr="00913D1F">
        <w:rPr>
          <w:rFonts w:ascii="Times New Roman" w:eastAsia="Times New Roman" w:hAnsi="Times New Roman" w:cs="Times New Roman"/>
          <w:color w:val="auto"/>
          <w:sz w:val="22"/>
          <w:szCs w:val="22"/>
          <w:lang w:val="ru-RU" w:eastAsia="ar-SA"/>
        </w:rPr>
        <w:t>, 1Б.</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 в полном объеме в срок до ---------.202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3.3. Предоплата по договору составляет 50 %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A6433C">
        <w:tc>
          <w:tcPr>
            <w:tcW w:w="4986" w:type="dxa"/>
            <w:shd w:val="clear" w:color="auto" w:fill="auto"/>
          </w:tcPr>
          <w:p w:rsidR="00CA795A" w:rsidRPr="00913D1F" w:rsidRDefault="00CA795A" w:rsidP="00A6433C">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A6433C">
            <w:pPr>
              <w:suppressAutoHyphens/>
              <w:rPr>
                <w:rFonts w:ascii="Times New Roman" w:eastAsia="Times New Roman" w:hAnsi="Times New Roman" w:cs="Times New Roman"/>
                <w:b/>
                <w:color w:val="auto"/>
                <w:sz w:val="22"/>
                <w:szCs w:val="22"/>
                <w:lang w:val="ru-RU" w:eastAsia="ar-SA"/>
              </w:rPr>
            </w:pPr>
          </w:p>
          <w:p w:rsidR="00CA795A" w:rsidRPr="00913D1F" w:rsidRDefault="00CA795A" w:rsidP="00A6433C">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p>
          <w:p w:rsidR="00CA795A" w:rsidRPr="00913D1F" w:rsidRDefault="00CA795A" w:rsidP="00A6433C">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8C5E58">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по реконструкции административного здания </w:t>
            </w:r>
            <w:proofErr w:type="spellStart"/>
            <w:r w:rsidRPr="00913D1F">
              <w:rPr>
                <w:rFonts w:ascii="Times New Roman" w:eastAsia="Times New Roman" w:hAnsi="Times New Roman" w:cs="Times New Roman"/>
                <w:color w:val="auto"/>
                <w:sz w:val="22"/>
                <w:szCs w:val="22"/>
                <w:lang w:val="ru-RU"/>
              </w:rPr>
              <w:t>Светлоградского</w:t>
            </w:r>
            <w:proofErr w:type="spellEnd"/>
            <w:r w:rsidRPr="00913D1F">
              <w:rPr>
                <w:rFonts w:ascii="Times New Roman" w:eastAsia="Times New Roman" w:hAnsi="Times New Roman" w:cs="Times New Roman"/>
                <w:color w:val="auto"/>
                <w:sz w:val="22"/>
                <w:szCs w:val="22"/>
                <w:lang w:val="ru-RU"/>
              </w:rPr>
              <w:t xml:space="preserve"> межрайонного отделения по адресу: Ставропольский край, г. Светлоград, ул. </w:t>
            </w:r>
            <w:proofErr w:type="gramStart"/>
            <w:r w:rsidRPr="00913D1F">
              <w:rPr>
                <w:rFonts w:ascii="Times New Roman" w:eastAsia="Times New Roman" w:hAnsi="Times New Roman" w:cs="Times New Roman"/>
                <w:color w:val="auto"/>
                <w:sz w:val="22"/>
                <w:szCs w:val="22"/>
                <w:lang w:val="ru-RU"/>
              </w:rPr>
              <w:t>Техническая</w:t>
            </w:r>
            <w:proofErr w:type="gramEnd"/>
            <w:r w:rsidRPr="00913D1F">
              <w:rPr>
                <w:rFonts w:ascii="Times New Roman" w:eastAsia="Times New Roman" w:hAnsi="Times New Roman" w:cs="Times New Roman"/>
                <w:color w:val="auto"/>
                <w:sz w:val="22"/>
                <w:szCs w:val="22"/>
                <w:lang w:val="ru-RU"/>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3C2A3E" w:rsidP="007D47B0">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 xml:space="preserve"> </w:t>
            </w:r>
            <w:r w:rsidR="006A5E11" w:rsidRPr="006A5E11">
              <w:rPr>
                <w:rFonts w:ascii="Times New Roman" w:eastAsia="Times New Roman" w:hAnsi="Times New Roman" w:cs="Times New Roman"/>
                <w:color w:val="auto"/>
                <w:sz w:val="22"/>
                <w:szCs w:val="22"/>
                <w:lang w:val="ru-RU"/>
              </w:rPr>
              <w:t xml:space="preserve">г. Светлоград, ул. </w:t>
            </w:r>
            <w:proofErr w:type="gramStart"/>
            <w:r w:rsidR="006A5E11" w:rsidRPr="006A5E11">
              <w:rPr>
                <w:rFonts w:ascii="Times New Roman" w:eastAsia="Times New Roman" w:hAnsi="Times New Roman" w:cs="Times New Roman"/>
                <w:color w:val="auto"/>
                <w:sz w:val="22"/>
                <w:szCs w:val="22"/>
                <w:lang w:val="ru-RU"/>
              </w:rPr>
              <w:t>Техническая</w:t>
            </w:r>
            <w:proofErr w:type="gramEnd"/>
            <w:r w:rsidR="006A5E11" w:rsidRPr="006A5E11">
              <w:rPr>
                <w:rFonts w:ascii="Times New Roman" w:eastAsia="Times New Roman" w:hAnsi="Times New Roman" w:cs="Times New Roman"/>
                <w:color w:val="auto"/>
                <w:sz w:val="22"/>
                <w:szCs w:val="22"/>
                <w:lang w:val="ru-RU"/>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AA522E">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913D1F" w:rsidRPr="00913D1F">
              <w:rPr>
                <w:rFonts w:ascii="Times New Roman" w:eastAsia="Times New Roman" w:hAnsi="Times New Roman" w:cs="Times New Roman"/>
                <w:color w:val="auto"/>
                <w:sz w:val="22"/>
                <w:szCs w:val="22"/>
                <w:lang w:val="ru-RU"/>
              </w:rPr>
              <w:t>6 151 900,00 рублей без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546782">
              <w:rPr>
                <w:rFonts w:ascii="Times New Roman" w:eastAsia="Times New Roman" w:hAnsi="Times New Roman" w:cs="Times New Roman"/>
                <w:color w:val="auto"/>
                <w:sz w:val="22"/>
                <w:szCs w:val="22"/>
                <w:lang w:val="ru-RU"/>
              </w:rPr>
              <w:t>04.05.</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546782">
              <w:rPr>
                <w:rFonts w:ascii="Times New Roman" w:eastAsia="Times New Roman" w:hAnsi="Times New Roman" w:cs="Times New Roman"/>
                <w:color w:val="auto"/>
                <w:sz w:val="22"/>
                <w:szCs w:val="22"/>
                <w:lang w:val="ru-RU"/>
              </w:rPr>
              <w:t>12.05</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lastRenderedPageBreak/>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46782">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 xml:space="preserve">, </w:t>
            </w:r>
            <w:r w:rsidR="00546782">
              <w:rPr>
                <w:rFonts w:ascii="Times New Roman" w:eastAsia="Times New Roman" w:hAnsi="Times New Roman" w:cs="Times New Roman"/>
                <w:color w:val="auto"/>
                <w:sz w:val="22"/>
                <w:szCs w:val="22"/>
                <w:lang w:val="ru-RU"/>
              </w:rPr>
              <w:t>12.05</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C3C" w:rsidRPr="000811F3" w:rsidRDefault="00767C3C"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767C3C" w:rsidRDefault="00767C3C" w:rsidP="000D30E4">
                                  <w:pPr>
                                    <w:spacing w:after="240"/>
                                    <w:rPr>
                                      <w:rFonts w:ascii="Aktiv Grotesk Corp" w:hAnsi="Aktiv Grotesk Corp"/>
                                      <w:sz w:val="16"/>
                                      <w:szCs w:val="16"/>
                                      <w:u w:val="single"/>
                                    </w:rPr>
                                  </w:pPr>
                                </w:p>
                                <w:p w:rsidR="00767C3C" w:rsidRDefault="00767C3C" w:rsidP="000D30E4">
                                  <w:pPr>
                                    <w:spacing w:after="240"/>
                                    <w:rPr>
                                      <w:rFonts w:ascii="Aktiv Grotesk Corp" w:hAnsi="Aktiv Grotesk Corp"/>
                                      <w:sz w:val="16"/>
                                      <w:szCs w:val="16"/>
                                      <w:u w:val="single"/>
                                    </w:rPr>
                                  </w:pPr>
                                </w:p>
                                <w:p w:rsidR="00767C3C" w:rsidRDefault="00767C3C"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767C3C" w:rsidRPr="000811F3" w:rsidRDefault="00767C3C"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767C3C" w:rsidRDefault="00767C3C" w:rsidP="000D30E4">
                            <w:pPr>
                              <w:spacing w:after="240"/>
                              <w:rPr>
                                <w:rFonts w:ascii="Aktiv Grotesk Corp" w:hAnsi="Aktiv Grotesk Corp" w:hint="eastAsia"/>
                                <w:sz w:val="16"/>
                                <w:szCs w:val="16"/>
                                <w:u w:val="single"/>
                              </w:rPr>
                            </w:pPr>
                          </w:p>
                          <w:p w:rsidR="00767C3C" w:rsidRDefault="00767C3C" w:rsidP="000D30E4">
                            <w:pPr>
                              <w:spacing w:after="240"/>
                              <w:rPr>
                                <w:rFonts w:ascii="Aktiv Grotesk Corp" w:hAnsi="Aktiv Grotesk Corp" w:hint="eastAsia"/>
                                <w:sz w:val="16"/>
                                <w:szCs w:val="16"/>
                                <w:u w:val="single"/>
                              </w:rPr>
                            </w:pPr>
                          </w:p>
                          <w:p w:rsidR="00767C3C" w:rsidRDefault="00767C3C"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по реконструкции административного здания </w:t>
      </w:r>
      <w:proofErr w:type="spellStart"/>
      <w:r w:rsidR="00913D1F" w:rsidRPr="00913D1F">
        <w:rPr>
          <w:rFonts w:ascii="Times New Roman" w:hAnsi="Times New Roman" w:cs="Times New Roman"/>
          <w:lang w:val="ru-RU" w:eastAsia="en-US" w:bidi="en-US"/>
        </w:rPr>
        <w:t>Светлоградского</w:t>
      </w:r>
      <w:proofErr w:type="spellEnd"/>
      <w:r w:rsidR="00913D1F" w:rsidRPr="00913D1F">
        <w:rPr>
          <w:rFonts w:ascii="Times New Roman" w:hAnsi="Times New Roman" w:cs="Times New Roman"/>
          <w:lang w:val="ru-RU" w:eastAsia="en-US" w:bidi="en-US"/>
        </w:rPr>
        <w:t xml:space="preserve"> межрайонного отделения по адресу: Ставропольский край, г. Светлоград, ул. </w:t>
      </w:r>
      <w:proofErr w:type="gramStart"/>
      <w:r w:rsidR="00913D1F" w:rsidRPr="00913D1F">
        <w:rPr>
          <w:rFonts w:ascii="Times New Roman" w:hAnsi="Times New Roman" w:cs="Times New Roman"/>
          <w:lang w:val="ru-RU" w:eastAsia="en-US" w:bidi="en-US"/>
        </w:rPr>
        <w:t>Техническая</w:t>
      </w:r>
      <w:proofErr w:type="gramEnd"/>
      <w:r w:rsidR="00913D1F" w:rsidRPr="00913D1F">
        <w:rPr>
          <w:rFonts w:ascii="Times New Roman" w:hAnsi="Times New Roman" w:cs="Times New Roman"/>
          <w:lang w:val="ru-RU" w:eastAsia="en-US" w:bidi="en-US"/>
        </w:rPr>
        <w:t>, 1Б.</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546782">
        <w:rPr>
          <w:rFonts w:ascii="Times New Roman" w:hAnsi="Times New Roman" w:cs="Times New Roman"/>
          <w:lang w:val="ru-RU" w:eastAsia="en-US" w:bidi="en-US"/>
        </w:rPr>
        <w:t>04.05</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работ по реконструкции административного здания </w:t>
      </w:r>
      <w:proofErr w:type="spellStart"/>
      <w:r w:rsidR="00913D1F" w:rsidRPr="00913D1F">
        <w:rPr>
          <w:rFonts w:ascii="Times New Roman" w:hAnsi="Times New Roman" w:cs="Times New Roman"/>
          <w:lang w:val="ru-RU" w:eastAsia="en-US" w:bidi="en-US"/>
        </w:rPr>
        <w:t>Светлоградского</w:t>
      </w:r>
      <w:proofErr w:type="spellEnd"/>
      <w:r w:rsidR="00913D1F" w:rsidRPr="00913D1F">
        <w:rPr>
          <w:rFonts w:ascii="Times New Roman" w:hAnsi="Times New Roman" w:cs="Times New Roman"/>
          <w:lang w:val="ru-RU" w:eastAsia="en-US" w:bidi="en-US"/>
        </w:rPr>
        <w:t xml:space="preserve"> межрайонного отделения по адресу: Ставропольский край, г. Светлоград, ул. </w:t>
      </w:r>
      <w:proofErr w:type="gramStart"/>
      <w:r w:rsidR="00913D1F" w:rsidRPr="00913D1F">
        <w:rPr>
          <w:rFonts w:ascii="Times New Roman" w:hAnsi="Times New Roman" w:cs="Times New Roman"/>
          <w:lang w:val="ru-RU" w:eastAsia="en-US" w:bidi="en-US"/>
        </w:rPr>
        <w:t>Техническая</w:t>
      </w:r>
      <w:proofErr w:type="gramEnd"/>
      <w:r w:rsidR="00913D1F" w:rsidRPr="00913D1F">
        <w:rPr>
          <w:rFonts w:ascii="Times New Roman" w:hAnsi="Times New Roman" w:cs="Times New Roman"/>
          <w:lang w:val="ru-RU" w:eastAsia="en-US" w:bidi="en-US"/>
        </w:rPr>
        <w:t>, 1Б.</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AA522E">
        <w:rPr>
          <w:rFonts w:ascii="Times New Roman" w:hAnsi="Times New Roman" w:cs="Times New Roman"/>
          <w:b/>
          <w:lang w:val="ru-RU" w:eastAsia="en-US" w:bidi="en-US"/>
        </w:rPr>
        <w:t>30</w:t>
      </w:r>
      <w:r>
        <w:rPr>
          <w:rFonts w:ascii="Times New Roman" w:hAnsi="Times New Roman" w:cs="Times New Roman"/>
          <w:b/>
          <w:lang w:val="ru-RU" w:eastAsia="en-US" w:bidi="en-US"/>
        </w:rPr>
        <w:t>.</w:t>
      </w:r>
      <w:r w:rsidR="00913D1F">
        <w:rPr>
          <w:rFonts w:ascii="Times New Roman" w:hAnsi="Times New Roman" w:cs="Times New Roman"/>
          <w:b/>
          <w:lang w:val="ru-RU" w:eastAsia="en-US" w:bidi="en-US"/>
        </w:rPr>
        <w:t>12</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A6433C">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A6433C">
            <w:pPr>
              <w:jc w:val="center"/>
              <w:rPr>
                <w:rFonts w:ascii="Times New Roman" w:eastAsia="Times New Roman" w:hAnsi="Times New Roman" w:cs="Times New Roman"/>
                <w:b/>
                <w:color w:val="auto"/>
                <w:lang w:val="ru-RU"/>
              </w:rPr>
            </w:pPr>
          </w:p>
          <w:p w:rsidR="00913D1F" w:rsidRPr="002B50E9" w:rsidRDefault="00913D1F" w:rsidP="00A6433C">
            <w:pPr>
              <w:jc w:val="center"/>
              <w:rPr>
                <w:rFonts w:ascii="Times New Roman" w:eastAsia="Times New Roman" w:hAnsi="Times New Roman" w:cs="Times New Roman"/>
                <w:b/>
                <w:color w:val="auto"/>
                <w:lang w:val="ru-RU"/>
              </w:rPr>
            </w:pPr>
          </w:p>
        </w:tc>
      </w:tr>
      <w:tr w:rsidR="00913D1F" w:rsidRPr="002B50E9" w:rsidTr="00A6433C">
        <w:trPr>
          <w:trHeight w:val="837"/>
        </w:trPr>
        <w:tc>
          <w:tcPr>
            <w:tcW w:w="1057" w:type="dxa"/>
            <w:tcBorders>
              <w:top w:val="single" w:sz="4" w:space="0" w:color="auto"/>
              <w:left w:val="single" w:sz="4" w:space="0" w:color="auto"/>
              <w:right w:val="single" w:sz="4" w:space="0" w:color="auto"/>
            </w:tcBorders>
          </w:tcPr>
          <w:p w:rsidR="00913D1F" w:rsidRPr="002B50E9" w:rsidRDefault="00913D1F" w:rsidP="00A6433C">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A6433C">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A6433C">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A6433C">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A6433C">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A6433C">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A6433C">
            <w:pPr>
              <w:pStyle w:val="af6"/>
              <w:tabs>
                <w:tab w:val="clear" w:pos="1980"/>
              </w:tabs>
              <w:ind w:left="0" w:hanging="3"/>
              <w:jc w:val="center"/>
              <w:rPr>
                <w:szCs w:val="24"/>
              </w:rPr>
            </w:pPr>
            <w:r>
              <w:rPr>
                <w:szCs w:val="24"/>
              </w:rPr>
              <w:t>30</w:t>
            </w:r>
            <w:r w:rsidRPr="002B50E9">
              <w:rPr>
                <w:szCs w:val="24"/>
              </w:rPr>
              <w:t>%</w:t>
            </w:r>
          </w:p>
        </w:tc>
      </w:tr>
      <w:tr w:rsidR="00913D1F" w:rsidTr="00A6433C">
        <w:trPr>
          <w:trHeight w:val="458"/>
        </w:trPr>
        <w:tc>
          <w:tcPr>
            <w:tcW w:w="1057" w:type="dxa"/>
            <w:tcBorders>
              <w:top w:val="single" w:sz="4" w:space="0" w:color="auto"/>
              <w:left w:val="single" w:sz="4" w:space="0" w:color="auto"/>
              <w:right w:val="single" w:sz="4" w:space="0" w:color="auto"/>
            </w:tcBorders>
          </w:tcPr>
          <w:p w:rsidR="00913D1F" w:rsidRPr="002B50E9" w:rsidRDefault="00913D1F" w:rsidP="00A6433C">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right w:val="single" w:sz="4" w:space="0" w:color="auto"/>
            </w:tcBorders>
          </w:tcPr>
          <w:p w:rsidR="00913D1F" w:rsidRPr="002B50E9" w:rsidRDefault="00913D1F" w:rsidP="00A6433C">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913D1F">
            <w:pPr>
              <w:pStyle w:val="af6"/>
              <w:ind w:left="0" w:firstLine="432"/>
              <w:rPr>
                <w:szCs w:val="24"/>
              </w:rPr>
            </w:pPr>
            <w:r>
              <w:rPr>
                <w:szCs w:val="24"/>
              </w:rPr>
              <w:t>Не позднее 30.12.2023года</w:t>
            </w:r>
          </w:p>
        </w:tc>
        <w:tc>
          <w:tcPr>
            <w:tcW w:w="2114" w:type="dxa"/>
            <w:tcBorders>
              <w:left w:val="single" w:sz="4" w:space="0" w:color="auto"/>
              <w:right w:val="single" w:sz="4" w:space="0" w:color="auto"/>
            </w:tcBorders>
          </w:tcPr>
          <w:p w:rsidR="00913D1F" w:rsidRDefault="00913D1F" w:rsidP="00A6433C">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44613493"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23495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F54633" w:rsidRDefault="00767C3C"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5524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Default="00767C3C"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Default="00767C3C"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9240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B07A87" w:rsidRDefault="00767C3C"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Default="00767C3C"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B07A87" w:rsidRDefault="00767C3C"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40449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F54633" w:rsidRDefault="00767C3C"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Default="00767C3C"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40449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B07A87" w:rsidRDefault="00767C3C"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3E44E9" w:rsidRDefault="00767C3C"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Default="00767C3C"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767C3C" w:rsidRPr="00F54633" w:rsidRDefault="00767C3C"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767C3C" w:rsidRDefault="00767C3C"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767C3C" w:rsidRDefault="00767C3C"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767C3C" w:rsidRPr="00B07A87" w:rsidRDefault="00767C3C"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767C3C" w:rsidRDefault="00767C3C"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67C3C" w:rsidRPr="00B07A87" w:rsidRDefault="00767C3C"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67C3C" w:rsidRPr="00F54633" w:rsidRDefault="00767C3C"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67C3C" w:rsidRDefault="00767C3C"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67C3C" w:rsidRPr="00B07A87" w:rsidRDefault="00767C3C"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67C3C" w:rsidRPr="003E44E9" w:rsidRDefault="00767C3C"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767C3C" w:rsidRDefault="00767C3C"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C3C" w:rsidRPr="00B07A87" w:rsidRDefault="00767C3C"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767C3C" w:rsidRPr="00B07A87" w:rsidRDefault="00767C3C"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8F3" w:rsidRDefault="00FD78F3">
      <w:r>
        <w:separator/>
      </w:r>
    </w:p>
  </w:endnote>
  <w:endnote w:type="continuationSeparator" w:id="0">
    <w:p w:rsidR="00FD78F3" w:rsidRDefault="00FD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C3C" w:rsidRPr="00732F2A" w:rsidRDefault="00767C3C"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8F3" w:rsidRDefault="00FD78F3"/>
  </w:footnote>
  <w:footnote w:type="continuationSeparator" w:id="0">
    <w:p w:rsidR="00FD78F3" w:rsidRDefault="00FD78F3"/>
  </w:footnote>
  <w:footnote w:id="1">
    <w:p w:rsidR="00767C3C" w:rsidRPr="00341CCB" w:rsidRDefault="00767C3C"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C3C" w:rsidRDefault="00767C3C"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C3C" w:rsidRPr="00B6688F" w:rsidRDefault="00767C3C"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6DDC"/>
    <w:rsid w:val="00810B93"/>
    <w:rsid w:val="00816C24"/>
    <w:rsid w:val="0082584F"/>
    <w:rsid w:val="008317D9"/>
    <w:rsid w:val="0084468B"/>
    <w:rsid w:val="00863B56"/>
    <w:rsid w:val="008679A4"/>
    <w:rsid w:val="0087007F"/>
    <w:rsid w:val="008742B7"/>
    <w:rsid w:val="00893AC3"/>
    <w:rsid w:val="008960A6"/>
    <w:rsid w:val="008B1E63"/>
    <w:rsid w:val="008B22EF"/>
    <w:rsid w:val="008B36E9"/>
    <w:rsid w:val="008B7D26"/>
    <w:rsid w:val="008C29BB"/>
    <w:rsid w:val="008C33BE"/>
    <w:rsid w:val="008C5E58"/>
    <w:rsid w:val="008D7D04"/>
    <w:rsid w:val="008F5E11"/>
    <w:rsid w:val="00900D66"/>
    <w:rsid w:val="00904B51"/>
    <w:rsid w:val="00913D1F"/>
    <w:rsid w:val="00914696"/>
    <w:rsid w:val="009227C8"/>
    <w:rsid w:val="00947734"/>
    <w:rsid w:val="00950A36"/>
    <w:rsid w:val="00950EC8"/>
    <w:rsid w:val="009615B7"/>
    <w:rsid w:val="009619F3"/>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F5646"/>
    <w:rsid w:val="00A057B1"/>
    <w:rsid w:val="00A107AA"/>
    <w:rsid w:val="00A10CE5"/>
    <w:rsid w:val="00A17AC4"/>
    <w:rsid w:val="00A2150D"/>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C53A2"/>
    <w:rsid w:val="00EC6E8C"/>
    <w:rsid w:val="00ED379C"/>
    <w:rsid w:val="00ED6980"/>
    <w:rsid w:val="00EE482D"/>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B1533-495D-4B8C-902C-A88D890E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25</Pages>
  <Words>8902</Words>
  <Characters>50745</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100</cp:revision>
  <cp:lastPrinted>2023-04-19T12:27:00Z</cp:lastPrinted>
  <dcterms:created xsi:type="dcterms:W3CDTF">2014-06-16T08:01:00Z</dcterms:created>
  <dcterms:modified xsi:type="dcterms:W3CDTF">2023-05-03T07:05:00Z</dcterms:modified>
</cp:coreProperties>
</file>